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D0207" w14:textId="4ECA5A0E" w:rsidR="00656A96" w:rsidRPr="008E7DDD" w:rsidRDefault="00F96EBF">
      <w:pPr>
        <w:rPr>
          <w:rFonts w:ascii="Arial" w:hAnsi="Arial" w:cs="Arial"/>
          <w:sz w:val="18"/>
          <w:szCs w:val="18"/>
        </w:rPr>
      </w:pPr>
      <w:r w:rsidRPr="008E7DDD">
        <w:rPr>
          <w:rFonts w:ascii="Arial" w:hAnsi="Arial" w:cs="Arial"/>
          <w:sz w:val="18"/>
          <w:szCs w:val="18"/>
        </w:rPr>
        <w:t>PE and Sports Premium- Evidencing the Impact of the Primary PE and Sport Premium</w:t>
      </w:r>
      <w:r w:rsidR="00B93A34">
        <w:rPr>
          <w:rFonts w:ascii="Arial" w:hAnsi="Arial" w:cs="Arial"/>
          <w:sz w:val="18"/>
          <w:szCs w:val="18"/>
        </w:rPr>
        <w:t>- 2020- 2021</w:t>
      </w:r>
    </w:p>
    <w:p w14:paraId="154299ED" w14:textId="3717CB4D" w:rsidR="00F96EBF" w:rsidRPr="008E7DDD" w:rsidRDefault="00F96EBF">
      <w:pPr>
        <w:rPr>
          <w:rFonts w:ascii="Arial" w:hAnsi="Arial" w:cs="Arial"/>
          <w:sz w:val="18"/>
          <w:szCs w:val="18"/>
        </w:rPr>
      </w:pPr>
    </w:p>
    <w:tbl>
      <w:tblPr>
        <w:tblStyle w:val="TableGrid"/>
        <w:tblW w:w="0" w:type="auto"/>
        <w:tblLook w:val="04A0" w:firstRow="1" w:lastRow="0" w:firstColumn="1" w:lastColumn="0" w:noHBand="0" w:noVBand="1"/>
      </w:tblPr>
      <w:tblGrid>
        <w:gridCol w:w="7847"/>
        <w:gridCol w:w="7847"/>
      </w:tblGrid>
      <w:tr w:rsidR="00F96EBF" w:rsidRPr="008E7DDD" w14:paraId="01E9F902" w14:textId="77777777" w:rsidTr="00F96EBF">
        <w:tc>
          <w:tcPr>
            <w:tcW w:w="7847" w:type="dxa"/>
          </w:tcPr>
          <w:p w14:paraId="3FB63494" w14:textId="2DBBF702" w:rsidR="00F96EBF" w:rsidRPr="000C1EB7" w:rsidRDefault="00F96EBF" w:rsidP="008F3DC3">
            <w:pPr>
              <w:jc w:val="center"/>
              <w:rPr>
                <w:rFonts w:ascii="Arial" w:hAnsi="Arial" w:cs="Arial"/>
                <w:b/>
                <w:bCs/>
                <w:sz w:val="18"/>
                <w:szCs w:val="18"/>
              </w:rPr>
            </w:pPr>
            <w:r w:rsidRPr="000C1EB7">
              <w:rPr>
                <w:rFonts w:ascii="Arial" w:hAnsi="Arial" w:cs="Arial"/>
                <w:b/>
                <w:bCs/>
                <w:sz w:val="18"/>
                <w:szCs w:val="18"/>
              </w:rPr>
              <w:t>Key achievements to date</w:t>
            </w:r>
          </w:p>
        </w:tc>
        <w:tc>
          <w:tcPr>
            <w:tcW w:w="7847" w:type="dxa"/>
          </w:tcPr>
          <w:p w14:paraId="4C0BF605" w14:textId="1EFFD402" w:rsidR="00F96EBF" w:rsidRPr="000C1EB7" w:rsidRDefault="00F96EBF" w:rsidP="008F3DC3">
            <w:pPr>
              <w:jc w:val="center"/>
              <w:rPr>
                <w:rFonts w:ascii="Arial" w:hAnsi="Arial" w:cs="Arial"/>
                <w:b/>
                <w:bCs/>
                <w:sz w:val="18"/>
                <w:szCs w:val="18"/>
              </w:rPr>
            </w:pPr>
            <w:r w:rsidRPr="000C1EB7">
              <w:rPr>
                <w:rFonts w:ascii="Arial" w:hAnsi="Arial" w:cs="Arial"/>
                <w:b/>
                <w:bCs/>
                <w:sz w:val="18"/>
                <w:szCs w:val="18"/>
              </w:rPr>
              <w:t>Areas for improvement and baseline evi</w:t>
            </w:r>
            <w:r w:rsidR="00B65357" w:rsidRPr="000C1EB7">
              <w:rPr>
                <w:rFonts w:ascii="Arial" w:hAnsi="Arial" w:cs="Arial"/>
                <w:b/>
                <w:bCs/>
                <w:sz w:val="18"/>
                <w:szCs w:val="18"/>
              </w:rPr>
              <w:t>dence</w:t>
            </w:r>
          </w:p>
        </w:tc>
      </w:tr>
      <w:tr w:rsidR="00F96EBF" w:rsidRPr="008E7DDD" w14:paraId="64100C86" w14:textId="77777777" w:rsidTr="00F96EBF">
        <w:tc>
          <w:tcPr>
            <w:tcW w:w="7847" w:type="dxa"/>
          </w:tcPr>
          <w:p w14:paraId="4AABF8D0" w14:textId="36D20364" w:rsidR="00F96EBF" w:rsidRPr="008E7DDD" w:rsidRDefault="008F3DC3" w:rsidP="008F3DC3">
            <w:pPr>
              <w:rPr>
                <w:rFonts w:ascii="Arial" w:hAnsi="Arial" w:cs="Arial"/>
                <w:sz w:val="18"/>
                <w:szCs w:val="18"/>
              </w:rPr>
            </w:pPr>
            <w:r w:rsidRPr="008E7DDD">
              <w:rPr>
                <w:rFonts w:ascii="Arial" w:hAnsi="Arial" w:cs="Arial"/>
                <w:sz w:val="18"/>
                <w:szCs w:val="18"/>
              </w:rPr>
              <w:t>Successful running club attended by 95% Year 2/3 throughout the year- increased stamina by all children in attendance</w:t>
            </w:r>
          </w:p>
          <w:p w14:paraId="5CF6617A" w14:textId="77777777" w:rsidR="008F3DC3" w:rsidRPr="008E7DDD" w:rsidRDefault="008F3DC3" w:rsidP="008F3DC3">
            <w:pPr>
              <w:rPr>
                <w:rFonts w:ascii="Arial" w:hAnsi="Arial" w:cs="Arial"/>
                <w:sz w:val="18"/>
                <w:szCs w:val="18"/>
              </w:rPr>
            </w:pPr>
            <w:r w:rsidRPr="008E7DDD">
              <w:rPr>
                <w:rFonts w:ascii="Arial" w:hAnsi="Arial" w:cs="Arial"/>
                <w:sz w:val="18"/>
                <w:szCs w:val="18"/>
              </w:rPr>
              <w:t>Staff members beginning more confident in the teaching of PE through watching specialist coaches for a term of the year.</w:t>
            </w:r>
          </w:p>
          <w:p w14:paraId="78F59E20" w14:textId="77777777" w:rsidR="008F3DC3" w:rsidRPr="008E7DDD" w:rsidRDefault="008F3DC3" w:rsidP="008F3DC3">
            <w:pPr>
              <w:rPr>
                <w:rFonts w:ascii="Arial" w:hAnsi="Arial" w:cs="Arial"/>
                <w:sz w:val="18"/>
                <w:szCs w:val="18"/>
              </w:rPr>
            </w:pPr>
            <w:r w:rsidRPr="008E7DDD">
              <w:rPr>
                <w:rFonts w:ascii="Arial" w:hAnsi="Arial" w:cs="Arial"/>
                <w:sz w:val="18"/>
                <w:szCs w:val="18"/>
              </w:rPr>
              <w:t xml:space="preserve">Pupils having </w:t>
            </w:r>
            <w:r w:rsidR="00EC1470" w:rsidRPr="008E7DDD">
              <w:rPr>
                <w:rFonts w:ascii="Arial" w:hAnsi="Arial" w:cs="Arial"/>
                <w:sz w:val="18"/>
                <w:szCs w:val="18"/>
              </w:rPr>
              <w:t xml:space="preserve">attended and passed bike-ability </w:t>
            </w:r>
          </w:p>
          <w:p w14:paraId="49BB8375" w14:textId="77777777" w:rsidR="00EC1470" w:rsidRPr="008E7DDD" w:rsidRDefault="00EC1470" w:rsidP="008F3DC3">
            <w:pPr>
              <w:rPr>
                <w:rFonts w:ascii="Arial" w:hAnsi="Arial" w:cs="Arial"/>
                <w:sz w:val="18"/>
                <w:szCs w:val="18"/>
              </w:rPr>
            </w:pPr>
            <w:r w:rsidRPr="008E7DDD">
              <w:rPr>
                <w:rFonts w:ascii="Arial" w:hAnsi="Arial" w:cs="Arial"/>
                <w:sz w:val="18"/>
                <w:szCs w:val="18"/>
              </w:rPr>
              <w:t xml:space="preserve">Complete revamp of the EYFS provision to enhance the development of their fine motor skills and gross motor skills </w:t>
            </w:r>
          </w:p>
          <w:p w14:paraId="08027761" w14:textId="3F449946" w:rsidR="00EC1470" w:rsidRPr="008E7DDD" w:rsidRDefault="00EC1470" w:rsidP="008F3DC3">
            <w:pPr>
              <w:rPr>
                <w:rFonts w:ascii="Arial" w:hAnsi="Arial" w:cs="Arial"/>
                <w:sz w:val="18"/>
                <w:szCs w:val="18"/>
              </w:rPr>
            </w:pPr>
            <w:r w:rsidRPr="008E7DDD">
              <w:rPr>
                <w:rFonts w:ascii="Arial" w:hAnsi="Arial" w:cs="Arial"/>
                <w:sz w:val="18"/>
                <w:szCs w:val="18"/>
              </w:rPr>
              <w:t xml:space="preserve">Developing the consistency of the PE curriculum </w:t>
            </w:r>
          </w:p>
        </w:tc>
        <w:tc>
          <w:tcPr>
            <w:tcW w:w="7847" w:type="dxa"/>
          </w:tcPr>
          <w:p w14:paraId="73BBCD17" w14:textId="77777777" w:rsidR="000D657E" w:rsidRPr="008E7DDD" w:rsidRDefault="000D657E" w:rsidP="00BA41FC">
            <w:pPr>
              <w:rPr>
                <w:rFonts w:ascii="Arial" w:hAnsi="Arial" w:cs="Arial"/>
                <w:sz w:val="20"/>
                <w:szCs w:val="20"/>
              </w:rPr>
            </w:pPr>
            <w:r w:rsidRPr="008E7DDD">
              <w:rPr>
                <w:rFonts w:ascii="Arial" w:hAnsi="Arial" w:cs="Arial"/>
                <w:sz w:val="20"/>
                <w:szCs w:val="20"/>
              </w:rPr>
              <w:t xml:space="preserve">Improve the health and well- being of all pupils </w:t>
            </w:r>
          </w:p>
          <w:p w14:paraId="5989B69F" w14:textId="77777777" w:rsidR="000D657E" w:rsidRPr="008E7DDD" w:rsidRDefault="000D657E" w:rsidP="00BA41FC">
            <w:pPr>
              <w:rPr>
                <w:rFonts w:ascii="Arial" w:hAnsi="Arial" w:cs="Arial"/>
                <w:sz w:val="20"/>
                <w:szCs w:val="20"/>
              </w:rPr>
            </w:pPr>
            <w:r w:rsidRPr="008E7DDD">
              <w:rPr>
                <w:rFonts w:ascii="Arial" w:hAnsi="Arial" w:cs="Arial"/>
                <w:sz w:val="20"/>
                <w:szCs w:val="20"/>
              </w:rPr>
              <w:t xml:space="preserve">Assessment to be embedded throughout school </w:t>
            </w:r>
          </w:p>
          <w:p w14:paraId="2EFE1DF3" w14:textId="77777777" w:rsidR="000D657E" w:rsidRPr="008E7DDD" w:rsidRDefault="000D657E" w:rsidP="00BA41FC">
            <w:pPr>
              <w:rPr>
                <w:rFonts w:ascii="Arial" w:hAnsi="Arial" w:cs="Arial"/>
                <w:sz w:val="20"/>
                <w:szCs w:val="20"/>
              </w:rPr>
            </w:pPr>
            <w:r w:rsidRPr="008E7DDD">
              <w:rPr>
                <w:rFonts w:ascii="Arial" w:hAnsi="Arial" w:cs="Arial"/>
                <w:sz w:val="20"/>
                <w:szCs w:val="20"/>
              </w:rPr>
              <w:t xml:space="preserve">Offer more out of hours sporting sessions/ clubs </w:t>
            </w:r>
          </w:p>
          <w:p w14:paraId="212F3849" w14:textId="77777777" w:rsidR="000D657E" w:rsidRPr="008E7DDD" w:rsidRDefault="000D657E" w:rsidP="00BA41FC">
            <w:pPr>
              <w:rPr>
                <w:rFonts w:ascii="Arial" w:hAnsi="Arial" w:cs="Arial"/>
                <w:sz w:val="20"/>
                <w:szCs w:val="20"/>
              </w:rPr>
            </w:pPr>
            <w:r w:rsidRPr="008E7DDD">
              <w:rPr>
                <w:rFonts w:ascii="Arial" w:hAnsi="Arial" w:cs="Arial"/>
                <w:sz w:val="20"/>
                <w:szCs w:val="20"/>
              </w:rPr>
              <w:t>Further develop fitness and healthy ethos and embed into school life</w:t>
            </w:r>
          </w:p>
          <w:p w14:paraId="61AA79D0" w14:textId="65E2D30D" w:rsidR="00F96EBF" w:rsidRPr="008E7DDD" w:rsidRDefault="000D657E" w:rsidP="00BA41FC">
            <w:pPr>
              <w:rPr>
                <w:rFonts w:ascii="Arial" w:hAnsi="Arial" w:cs="Arial"/>
                <w:sz w:val="18"/>
                <w:szCs w:val="18"/>
              </w:rPr>
            </w:pPr>
            <w:r w:rsidRPr="008E7DDD">
              <w:rPr>
                <w:rFonts w:ascii="Arial" w:hAnsi="Arial" w:cs="Arial"/>
                <w:sz w:val="20"/>
                <w:szCs w:val="20"/>
              </w:rPr>
              <w:t>Continue to ensure that all children are participating in at least 30 minutes of physical activity within the school day</w:t>
            </w:r>
          </w:p>
        </w:tc>
      </w:tr>
    </w:tbl>
    <w:p w14:paraId="26DF1746" w14:textId="578CAB26" w:rsidR="00F96EBF" w:rsidRPr="008E7DDD" w:rsidRDefault="00F96EBF">
      <w:pPr>
        <w:rPr>
          <w:rFonts w:ascii="Arial" w:hAnsi="Arial" w:cs="Arial"/>
          <w:sz w:val="18"/>
          <w:szCs w:val="18"/>
        </w:rPr>
      </w:pPr>
    </w:p>
    <w:tbl>
      <w:tblPr>
        <w:tblStyle w:val="TableGrid"/>
        <w:tblW w:w="0" w:type="auto"/>
        <w:tblLook w:val="04A0" w:firstRow="1" w:lastRow="0" w:firstColumn="1" w:lastColumn="0" w:noHBand="0" w:noVBand="1"/>
      </w:tblPr>
      <w:tblGrid>
        <w:gridCol w:w="12044"/>
        <w:gridCol w:w="3650"/>
      </w:tblGrid>
      <w:tr w:rsidR="00B127E9" w:rsidRPr="008E7DDD" w14:paraId="20468258" w14:textId="77777777" w:rsidTr="00B127E9">
        <w:tc>
          <w:tcPr>
            <w:tcW w:w="12044" w:type="dxa"/>
          </w:tcPr>
          <w:p w14:paraId="728C8C7C" w14:textId="77777777" w:rsidR="00B127E9" w:rsidRPr="008E7DDD" w:rsidRDefault="00B127E9">
            <w:pPr>
              <w:rPr>
                <w:rFonts w:ascii="Arial" w:hAnsi="Arial" w:cs="Arial"/>
                <w:sz w:val="18"/>
                <w:szCs w:val="18"/>
              </w:rPr>
            </w:pPr>
            <w:r w:rsidRPr="008E7DDD">
              <w:rPr>
                <w:rFonts w:ascii="Arial" w:hAnsi="Arial" w:cs="Arial"/>
                <w:sz w:val="18"/>
                <w:szCs w:val="18"/>
              </w:rPr>
              <w:t xml:space="preserve">Meeting national curriculum requirements for swimming and water safety. </w:t>
            </w:r>
          </w:p>
          <w:p w14:paraId="6352301D" w14:textId="662638FE" w:rsidR="00B127E9" w:rsidRPr="008E7DDD" w:rsidRDefault="00B127E9">
            <w:pPr>
              <w:rPr>
                <w:rFonts w:ascii="Arial" w:hAnsi="Arial" w:cs="Arial"/>
                <w:sz w:val="18"/>
                <w:szCs w:val="18"/>
              </w:rPr>
            </w:pPr>
            <w:r w:rsidRPr="008E7DDD">
              <w:rPr>
                <w:rFonts w:ascii="Arial" w:hAnsi="Arial" w:cs="Arial"/>
                <w:sz w:val="18"/>
                <w:szCs w:val="18"/>
              </w:rPr>
              <w:t xml:space="preserve">N.B Complete this section to the best of your ability. For </w:t>
            </w:r>
            <w:r w:rsidR="003651DF" w:rsidRPr="008E7DDD">
              <w:rPr>
                <w:rFonts w:ascii="Arial" w:hAnsi="Arial" w:cs="Arial"/>
                <w:sz w:val="18"/>
                <w:szCs w:val="18"/>
              </w:rPr>
              <w:t>example,</w:t>
            </w:r>
            <w:r w:rsidRPr="008E7DDD">
              <w:rPr>
                <w:rFonts w:ascii="Arial" w:hAnsi="Arial" w:cs="Arial"/>
                <w:sz w:val="18"/>
                <w:szCs w:val="18"/>
              </w:rPr>
              <w:t xml:space="preserve"> you </w:t>
            </w:r>
            <w:r w:rsidR="003651DF" w:rsidRPr="008E7DDD">
              <w:rPr>
                <w:rFonts w:ascii="Arial" w:hAnsi="Arial" w:cs="Arial"/>
                <w:sz w:val="18"/>
                <w:szCs w:val="18"/>
              </w:rPr>
              <w:t>might have practised safe self- rescue techniques on dry land which you can transfer to the pool when swimming restarts.</w:t>
            </w:r>
          </w:p>
          <w:p w14:paraId="474A51B3" w14:textId="0A23C536" w:rsidR="003651DF" w:rsidRPr="008E7DDD" w:rsidRDefault="003651DF">
            <w:pPr>
              <w:rPr>
                <w:rFonts w:ascii="Arial" w:hAnsi="Arial" w:cs="Arial"/>
                <w:sz w:val="18"/>
                <w:szCs w:val="18"/>
              </w:rPr>
            </w:pPr>
            <w:r w:rsidRPr="008E7DDD">
              <w:rPr>
                <w:rFonts w:ascii="Arial" w:hAnsi="Arial" w:cs="Arial"/>
                <w:sz w:val="18"/>
                <w:szCs w:val="18"/>
              </w:rPr>
              <w:t xml:space="preserve">Due to exceptional circumstances priority should be given to ensuring pupils can perform safe self-rescue even if they do not fully meet the first two requirements of the NC programme of study. </w:t>
            </w:r>
          </w:p>
        </w:tc>
        <w:tc>
          <w:tcPr>
            <w:tcW w:w="3650" w:type="dxa"/>
          </w:tcPr>
          <w:p w14:paraId="092D0C88" w14:textId="77777777" w:rsidR="00B127E9" w:rsidRPr="008E7DDD" w:rsidRDefault="00B127E9">
            <w:pPr>
              <w:rPr>
                <w:rFonts w:ascii="Arial" w:hAnsi="Arial" w:cs="Arial"/>
                <w:sz w:val="18"/>
                <w:szCs w:val="18"/>
              </w:rPr>
            </w:pPr>
          </w:p>
        </w:tc>
      </w:tr>
      <w:tr w:rsidR="00B127E9" w:rsidRPr="008E7DDD" w14:paraId="2278FF43" w14:textId="77777777" w:rsidTr="00B127E9">
        <w:tc>
          <w:tcPr>
            <w:tcW w:w="12044" w:type="dxa"/>
          </w:tcPr>
          <w:p w14:paraId="456A8604" w14:textId="0310D015" w:rsidR="00B127E9" w:rsidRPr="008E7DDD" w:rsidRDefault="003651DF">
            <w:pPr>
              <w:rPr>
                <w:rFonts w:ascii="Arial" w:hAnsi="Arial" w:cs="Arial"/>
                <w:sz w:val="18"/>
                <w:szCs w:val="18"/>
              </w:rPr>
            </w:pPr>
            <w:r w:rsidRPr="008E7DDD">
              <w:rPr>
                <w:rFonts w:ascii="Arial" w:hAnsi="Arial" w:cs="Arial"/>
                <w:sz w:val="18"/>
                <w:szCs w:val="18"/>
              </w:rPr>
              <w:t xml:space="preserve">What </w:t>
            </w:r>
            <w:proofErr w:type="gramStart"/>
            <w:r w:rsidRPr="008E7DDD">
              <w:rPr>
                <w:rFonts w:ascii="Arial" w:hAnsi="Arial" w:cs="Arial"/>
                <w:sz w:val="18"/>
                <w:szCs w:val="18"/>
              </w:rPr>
              <w:t>percentage of your current Year 6 cohort swim</w:t>
            </w:r>
            <w:proofErr w:type="gramEnd"/>
            <w:r w:rsidRPr="008E7DDD">
              <w:rPr>
                <w:rFonts w:ascii="Arial" w:hAnsi="Arial" w:cs="Arial"/>
                <w:sz w:val="18"/>
                <w:szCs w:val="18"/>
              </w:rPr>
              <w:t xml:space="preserve"> competently, </w:t>
            </w:r>
            <w:r w:rsidR="00C74EF0" w:rsidRPr="008E7DDD">
              <w:rPr>
                <w:rFonts w:ascii="Arial" w:hAnsi="Arial" w:cs="Arial"/>
                <w:sz w:val="18"/>
                <w:szCs w:val="18"/>
              </w:rPr>
              <w:t>confidently,</w:t>
            </w:r>
            <w:r w:rsidRPr="008E7DDD">
              <w:rPr>
                <w:rFonts w:ascii="Arial" w:hAnsi="Arial" w:cs="Arial"/>
                <w:sz w:val="18"/>
                <w:szCs w:val="18"/>
              </w:rPr>
              <w:t xml:space="preserve"> and proficiently over a distance of at least 25 metres? </w:t>
            </w:r>
          </w:p>
          <w:p w14:paraId="370B6D27" w14:textId="41D52CD4" w:rsidR="00C74EF0" w:rsidRPr="008E7DDD" w:rsidRDefault="00C74EF0">
            <w:pPr>
              <w:rPr>
                <w:rFonts w:ascii="Arial" w:hAnsi="Arial" w:cs="Arial"/>
                <w:sz w:val="18"/>
                <w:szCs w:val="18"/>
              </w:rPr>
            </w:pPr>
            <w:r w:rsidRPr="008E7DDD">
              <w:rPr>
                <w:rFonts w:ascii="Arial" w:hAnsi="Arial" w:cs="Arial"/>
                <w:sz w:val="18"/>
                <w:szCs w:val="18"/>
              </w:rPr>
              <w:t xml:space="preserve">N.B. Even though your pupils may swim in another year please report on their attainment on leaving primary school at the end of the summer term 2021. </w:t>
            </w:r>
          </w:p>
          <w:p w14:paraId="4C0321A4" w14:textId="0D991941" w:rsidR="00C74EF0" w:rsidRPr="008E7DDD" w:rsidRDefault="00C74EF0">
            <w:pPr>
              <w:rPr>
                <w:rFonts w:ascii="Arial" w:hAnsi="Arial" w:cs="Arial"/>
                <w:sz w:val="18"/>
                <w:szCs w:val="18"/>
              </w:rPr>
            </w:pPr>
          </w:p>
        </w:tc>
        <w:tc>
          <w:tcPr>
            <w:tcW w:w="3650" w:type="dxa"/>
          </w:tcPr>
          <w:p w14:paraId="2F2E68D8" w14:textId="169E403A" w:rsidR="00B127E9" w:rsidRPr="008E7DDD" w:rsidRDefault="00D05B2D">
            <w:pPr>
              <w:rPr>
                <w:rFonts w:ascii="Arial" w:hAnsi="Arial" w:cs="Arial"/>
                <w:sz w:val="18"/>
                <w:szCs w:val="18"/>
              </w:rPr>
            </w:pPr>
            <w:r>
              <w:rPr>
                <w:rFonts w:ascii="Arial" w:hAnsi="Arial" w:cs="Arial"/>
                <w:sz w:val="18"/>
                <w:szCs w:val="18"/>
              </w:rPr>
              <w:t>100%</w:t>
            </w:r>
          </w:p>
        </w:tc>
      </w:tr>
      <w:tr w:rsidR="00B127E9" w:rsidRPr="008E7DDD" w14:paraId="51B8924E" w14:textId="77777777" w:rsidTr="00B127E9">
        <w:tc>
          <w:tcPr>
            <w:tcW w:w="12044" w:type="dxa"/>
          </w:tcPr>
          <w:p w14:paraId="34800EBE" w14:textId="77777777" w:rsidR="00B127E9" w:rsidRPr="008E7DDD" w:rsidRDefault="00C74EF0">
            <w:pPr>
              <w:rPr>
                <w:rFonts w:ascii="Arial" w:hAnsi="Arial" w:cs="Arial"/>
                <w:sz w:val="18"/>
                <w:szCs w:val="18"/>
              </w:rPr>
            </w:pPr>
            <w:r w:rsidRPr="008E7DDD">
              <w:rPr>
                <w:rFonts w:ascii="Arial" w:hAnsi="Arial" w:cs="Arial"/>
                <w:sz w:val="18"/>
                <w:szCs w:val="18"/>
              </w:rPr>
              <w:t xml:space="preserve">What percentage of your Year 6 </w:t>
            </w:r>
            <w:r w:rsidR="00C56E76" w:rsidRPr="008E7DDD">
              <w:rPr>
                <w:rFonts w:ascii="Arial" w:hAnsi="Arial" w:cs="Arial"/>
                <w:sz w:val="18"/>
                <w:szCs w:val="18"/>
              </w:rPr>
              <w:t>cohort uses a range of strokes effectively (</w:t>
            </w:r>
            <w:r w:rsidR="003870B9" w:rsidRPr="008E7DDD">
              <w:rPr>
                <w:rFonts w:ascii="Arial" w:hAnsi="Arial" w:cs="Arial"/>
                <w:sz w:val="18"/>
                <w:szCs w:val="18"/>
              </w:rPr>
              <w:t xml:space="preserve">for example, front crawl, backstroke, and breaststroke) </w:t>
            </w:r>
          </w:p>
          <w:p w14:paraId="16E56A2F" w14:textId="33CEA48B" w:rsidR="003870B9" w:rsidRPr="008E7DDD" w:rsidRDefault="003870B9">
            <w:pPr>
              <w:rPr>
                <w:rFonts w:ascii="Arial" w:hAnsi="Arial" w:cs="Arial"/>
                <w:sz w:val="18"/>
                <w:szCs w:val="18"/>
              </w:rPr>
            </w:pPr>
          </w:p>
        </w:tc>
        <w:tc>
          <w:tcPr>
            <w:tcW w:w="3650" w:type="dxa"/>
          </w:tcPr>
          <w:p w14:paraId="7A27536E" w14:textId="72F73EFA" w:rsidR="00B127E9" w:rsidRPr="008E7DDD" w:rsidRDefault="00D05B2D">
            <w:pPr>
              <w:rPr>
                <w:rFonts w:ascii="Arial" w:hAnsi="Arial" w:cs="Arial"/>
                <w:sz w:val="18"/>
                <w:szCs w:val="18"/>
              </w:rPr>
            </w:pPr>
            <w:r>
              <w:rPr>
                <w:rFonts w:ascii="Arial" w:hAnsi="Arial" w:cs="Arial"/>
                <w:sz w:val="18"/>
                <w:szCs w:val="18"/>
              </w:rPr>
              <w:t>100%</w:t>
            </w:r>
          </w:p>
        </w:tc>
      </w:tr>
      <w:tr w:rsidR="00B127E9" w:rsidRPr="008E7DDD" w14:paraId="18599195" w14:textId="77777777" w:rsidTr="00B127E9">
        <w:tc>
          <w:tcPr>
            <w:tcW w:w="12044" w:type="dxa"/>
          </w:tcPr>
          <w:p w14:paraId="30D1912E" w14:textId="2FD91D3F" w:rsidR="00B127E9" w:rsidRPr="008E7DDD" w:rsidRDefault="003870B9">
            <w:pPr>
              <w:rPr>
                <w:rFonts w:ascii="Arial" w:hAnsi="Arial" w:cs="Arial"/>
                <w:sz w:val="18"/>
                <w:szCs w:val="18"/>
              </w:rPr>
            </w:pPr>
            <w:r w:rsidRPr="008E7DDD">
              <w:rPr>
                <w:rFonts w:ascii="Arial" w:hAnsi="Arial" w:cs="Arial"/>
                <w:sz w:val="18"/>
                <w:szCs w:val="18"/>
              </w:rPr>
              <w:t>What percentage of your current Year 6 cohort perform safe self-rescue in different water- based situations?</w:t>
            </w:r>
          </w:p>
        </w:tc>
        <w:tc>
          <w:tcPr>
            <w:tcW w:w="3650" w:type="dxa"/>
          </w:tcPr>
          <w:p w14:paraId="72BB5931" w14:textId="48C6ABCD" w:rsidR="00B127E9" w:rsidRPr="008E7DDD" w:rsidRDefault="00D05B2D">
            <w:pPr>
              <w:rPr>
                <w:rFonts w:ascii="Arial" w:hAnsi="Arial" w:cs="Arial"/>
                <w:sz w:val="18"/>
                <w:szCs w:val="18"/>
              </w:rPr>
            </w:pPr>
            <w:r>
              <w:rPr>
                <w:rFonts w:ascii="Arial" w:hAnsi="Arial" w:cs="Arial"/>
                <w:sz w:val="18"/>
                <w:szCs w:val="18"/>
              </w:rPr>
              <w:t>100%</w:t>
            </w:r>
          </w:p>
        </w:tc>
      </w:tr>
      <w:tr w:rsidR="00B127E9" w:rsidRPr="008E7DDD" w14:paraId="3A15244C" w14:textId="77777777" w:rsidTr="00B127E9">
        <w:tc>
          <w:tcPr>
            <w:tcW w:w="12044" w:type="dxa"/>
          </w:tcPr>
          <w:p w14:paraId="3F32C072" w14:textId="169058BD" w:rsidR="00B127E9" w:rsidRPr="008E7DDD" w:rsidRDefault="003870B9">
            <w:pPr>
              <w:rPr>
                <w:rFonts w:ascii="Arial" w:hAnsi="Arial" w:cs="Arial"/>
                <w:sz w:val="18"/>
                <w:szCs w:val="18"/>
              </w:rPr>
            </w:pPr>
            <w:r w:rsidRPr="008E7DDD">
              <w:rPr>
                <w:rFonts w:ascii="Arial" w:hAnsi="Arial" w:cs="Arial"/>
                <w:sz w:val="18"/>
                <w:szCs w:val="18"/>
              </w:rPr>
              <w:t>Schools can choose to use the Primary PE and sport premium to provide additional provision for swimming, but this must be for activity over and beyond the national curriculum requirements. Have you used it in this way?</w:t>
            </w:r>
          </w:p>
        </w:tc>
        <w:tc>
          <w:tcPr>
            <w:tcW w:w="3650" w:type="dxa"/>
          </w:tcPr>
          <w:p w14:paraId="190D9B8D" w14:textId="537C6C28" w:rsidR="00B127E9" w:rsidRPr="008E7DDD" w:rsidRDefault="003870B9">
            <w:pPr>
              <w:rPr>
                <w:rFonts w:ascii="Arial" w:hAnsi="Arial" w:cs="Arial"/>
                <w:sz w:val="18"/>
                <w:szCs w:val="18"/>
              </w:rPr>
            </w:pPr>
            <w:r w:rsidRPr="008E7DDD">
              <w:rPr>
                <w:rFonts w:ascii="Arial" w:hAnsi="Arial" w:cs="Arial"/>
                <w:sz w:val="18"/>
                <w:szCs w:val="18"/>
              </w:rPr>
              <w:t xml:space="preserve">No </w:t>
            </w:r>
          </w:p>
        </w:tc>
      </w:tr>
    </w:tbl>
    <w:p w14:paraId="56282460" w14:textId="5D085043" w:rsidR="00656A96" w:rsidRPr="00991E0B" w:rsidRDefault="00656A96">
      <w:pPr>
        <w:rPr>
          <w:rFonts w:ascii="Twinkl Cursive Unlooped Thin" w:hAnsi="Twinkl Cursive Unlooped Thin"/>
          <w:sz w:val="18"/>
          <w:szCs w:val="18"/>
        </w:rPr>
      </w:pPr>
    </w:p>
    <w:tbl>
      <w:tblPr>
        <w:tblStyle w:val="TableGrid"/>
        <w:tblpPr w:leftFromText="180" w:rightFromText="180" w:vertAnchor="page" w:horzAnchor="margin" w:tblpY="7041"/>
        <w:tblW w:w="15730" w:type="dxa"/>
        <w:tblLook w:val="04A0" w:firstRow="1" w:lastRow="0" w:firstColumn="1" w:lastColumn="0" w:noHBand="0" w:noVBand="1"/>
      </w:tblPr>
      <w:tblGrid>
        <w:gridCol w:w="3138"/>
        <w:gridCol w:w="2811"/>
        <w:gridCol w:w="2551"/>
        <w:gridCol w:w="3544"/>
        <w:gridCol w:w="3686"/>
      </w:tblGrid>
      <w:tr w:rsidR="00B21BDE" w:rsidRPr="00991E0B" w14:paraId="063D5C0A" w14:textId="77777777" w:rsidTr="00B21BDE">
        <w:tc>
          <w:tcPr>
            <w:tcW w:w="3138" w:type="dxa"/>
          </w:tcPr>
          <w:p w14:paraId="319F33F4" w14:textId="77777777" w:rsidR="00B21BDE" w:rsidRPr="008E7DDD" w:rsidRDefault="00B21BDE" w:rsidP="00B21BDE">
            <w:pPr>
              <w:rPr>
                <w:rFonts w:ascii="Arial" w:hAnsi="Arial" w:cs="Arial"/>
                <w:sz w:val="18"/>
                <w:szCs w:val="18"/>
              </w:rPr>
            </w:pPr>
            <w:r w:rsidRPr="008E7DDD">
              <w:rPr>
                <w:rFonts w:ascii="Arial" w:hAnsi="Arial" w:cs="Arial"/>
                <w:sz w:val="18"/>
                <w:szCs w:val="18"/>
              </w:rPr>
              <w:t>Academic Year: 2020/2021</w:t>
            </w:r>
          </w:p>
        </w:tc>
        <w:tc>
          <w:tcPr>
            <w:tcW w:w="2811" w:type="dxa"/>
          </w:tcPr>
          <w:p w14:paraId="4398F7C6" w14:textId="77777777" w:rsidR="00B21BDE" w:rsidRPr="008E7DDD" w:rsidRDefault="00B21BDE" w:rsidP="00B21BDE">
            <w:pPr>
              <w:rPr>
                <w:rFonts w:ascii="Arial" w:hAnsi="Arial" w:cs="Arial"/>
                <w:sz w:val="18"/>
                <w:szCs w:val="18"/>
              </w:rPr>
            </w:pPr>
            <w:r w:rsidRPr="008E7DDD">
              <w:rPr>
                <w:rFonts w:ascii="Arial" w:hAnsi="Arial" w:cs="Arial"/>
                <w:sz w:val="18"/>
                <w:szCs w:val="18"/>
              </w:rPr>
              <w:t>Total fund allocated:</w:t>
            </w:r>
          </w:p>
          <w:p w14:paraId="5E66427E" w14:textId="16C65BD2" w:rsidR="00B21BDE" w:rsidRPr="008E7DDD" w:rsidRDefault="00E44FC1" w:rsidP="00B21BDE">
            <w:pPr>
              <w:rPr>
                <w:rFonts w:ascii="Arial" w:hAnsi="Arial" w:cs="Arial"/>
                <w:b/>
                <w:bCs/>
                <w:sz w:val="18"/>
                <w:szCs w:val="18"/>
              </w:rPr>
            </w:pPr>
            <w:r w:rsidRPr="008E7DDD">
              <w:rPr>
                <w:rFonts w:ascii="Arial" w:hAnsi="Arial" w:cs="Arial"/>
                <w:b/>
                <w:bCs/>
                <w:sz w:val="18"/>
                <w:szCs w:val="18"/>
              </w:rPr>
              <w:t xml:space="preserve">£16,000 + £490 </w:t>
            </w:r>
          </w:p>
        </w:tc>
        <w:tc>
          <w:tcPr>
            <w:tcW w:w="9781" w:type="dxa"/>
            <w:gridSpan w:val="3"/>
          </w:tcPr>
          <w:p w14:paraId="1411B444" w14:textId="77777777" w:rsidR="00B21BDE" w:rsidRPr="008E7DDD" w:rsidRDefault="00B21BDE" w:rsidP="00B21BDE">
            <w:pPr>
              <w:rPr>
                <w:rFonts w:ascii="Arial" w:hAnsi="Arial" w:cs="Arial"/>
                <w:sz w:val="18"/>
                <w:szCs w:val="18"/>
              </w:rPr>
            </w:pPr>
            <w:r w:rsidRPr="008E7DDD">
              <w:rPr>
                <w:rFonts w:ascii="Arial" w:hAnsi="Arial" w:cs="Arial"/>
                <w:sz w:val="18"/>
                <w:szCs w:val="18"/>
              </w:rPr>
              <w:t xml:space="preserve">Date updated: July 2021 </w:t>
            </w:r>
          </w:p>
        </w:tc>
      </w:tr>
      <w:tr w:rsidR="00B21BDE" w:rsidRPr="00991E0B" w14:paraId="29AB6EC8" w14:textId="77777777" w:rsidTr="00B21BDE">
        <w:tc>
          <w:tcPr>
            <w:tcW w:w="12044" w:type="dxa"/>
            <w:gridSpan w:val="4"/>
          </w:tcPr>
          <w:p w14:paraId="7B009C1C" w14:textId="77777777" w:rsidR="00B21BDE" w:rsidRPr="008E7DDD" w:rsidRDefault="00B21BDE" w:rsidP="00B21BDE">
            <w:pPr>
              <w:rPr>
                <w:rFonts w:ascii="Arial" w:hAnsi="Arial" w:cs="Arial"/>
                <w:sz w:val="18"/>
                <w:szCs w:val="18"/>
              </w:rPr>
            </w:pPr>
            <w:r w:rsidRPr="008E7DDD">
              <w:rPr>
                <w:rFonts w:ascii="Arial" w:hAnsi="Arial" w:cs="Arial"/>
                <w:sz w:val="18"/>
                <w:szCs w:val="18"/>
              </w:rPr>
              <w:t xml:space="preserve">Key indicator 1: The engagement of all pupils in regular physical activity- Chief Medical officer guidelines recommended that primary school pupils undertake at least 30 minutes of physical activity a day in school </w:t>
            </w:r>
          </w:p>
        </w:tc>
        <w:tc>
          <w:tcPr>
            <w:tcW w:w="3686" w:type="dxa"/>
          </w:tcPr>
          <w:p w14:paraId="6171CC04" w14:textId="5235253C" w:rsidR="00B21BDE" w:rsidRPr="008E7DDD" w:rsidRDefault="008054A0" w:rsidP="00B21BDE">
            <w:pPr>
              <w:jc w:val="center"/>
              <w:rPr>
                <w:rFonts w:ascii="Arial" w:hAnsi="Arial" w:cs="Arial"/>
                <w:b/>
                <w:bCs/>
                <w:sz w:val="18"/>
                <w:szCs w:val="18"/>
              </w:rPr>
            </w:pPr>
            <w:r w:rsidRPr="008E7DDD">
              <w:rPr>
                <w:rFonts w:ascii="Arial" w:hAnsi="Arial" w:cs="Arial"/>
                <w:b/>
                <w:bCs/>
                <w:sz w:val="18"/>
                <w:szCs w:val="18"/>
              </w:rPr>
              <w:t>Total spent:</w:t>
            </w:r>
          </w:p>
          <w:p w14:paraId="5BE25539" w14:textId="2030AFA2" w:rsidR="008054A0" w:rsidRPr="008E7DDD" w:rsidRDefault="008054A0" w:rsidP="00B21BDE">
            <w:pPr>
              <w:jc w:val="center"/>
              <w:rPr>
                <w:rFonts w:ascii="Arial" w:hAnsi="Arial" w:cs="Arial"/>
                <w:b/>
                <w:bCs/>
                <w:sz w:val="18"/>
                <w:szCs w:val="18"/>
              </w:rPr>
            </w:pPr>
            <w:r w:rsidRPr="008E7DDD">
              <w:rPr>
                <w:rFonts w:ascii="Arial" w:hAnsi="Arial" w:cs="Arial"/>
                <w:b/>
                <w:bCs/>
                <w:sz w:val="18"/>
                <w:szCs w:val="18"/>
              </w:rPr>
              <w:t>£2,680</w:t>
            </w:r>
          </w:p>
          <w:p w14:paraId="65AC9A61" w14:textId="77777777" w:rsidR="00B21BDE" w:rsidRPr="008E7DDD" w:rsidRDefault="00B21BDE" w:rsidP="00B21BDE">
            <w:pPr>
              <w:jc w:val="center"/>
              <w:rPr>
                <w:rFonts w:ascii="Arial" w:hAnsi="Arial" w:cs="Arial"/>
                <w:sz w:val="18"/>
                <w:szCs w:val="18"/>
              </w:rPr>
            </w:pPr>
          </w:p>
        </w:tc>
      </w:tr>
      <w:tr w:rsidR="00B21BDE" w:rsidRPr="00991E0B" w14:paraId="2C100D95" w14:textId="77777777" w:rsidTr="00B21BDE">
        <w:tc>
          <w:tcPr>
            <w:tcW w:w="3138" w:type="dxa"/>
          </w:tcPr>
          <w:p w14:paraId="30C5A594" w14:textId="77777777" w:rsidR="00B21BDE" w:rsidRPr="008E7DDD" w:rsidRDefault="00B21BDE" w:rsidP="00B21BDE">
            <w:pPr>
              <w:jc w:val="center"/>
              <w:rPr>
                <w:rFonts w:ascii="Arial" w:hAnsi="Arial" w:cs="Arial"/>
                <w:b/>
                <w:bCs/>
                <w:sz w:val="18"/>
                <w:szCs w:val="18"/>
              </w:rPr>
            </w:pPr>
            <w:r w:rsidRPr="008E7DDD">
              <w:rPr>
                <w:rFonts w:ascii="Arial" w:hAnsi="Arial" w:cs="Arial"/>
                <w:b/>
                <w:bCs/>
                <w:sz w:val="18"/>
                <w:szCs w:val="18"/>
              </w:rPr>
              <w:t>Intent</w:t>
            </w:r>
          </w:p>
        </w:tc>
        <w:tc>
          <w:tcPr>
            <w:tcW w:w="5362" w:type="dxa"/>
            <w:gridSpan w:val="2"/>
          </w:tcPr>
          <w:p w14:paraId="296DFE13" w14:textId="77777777" w:rsidR="00B21BDE" w:rsidRPr="008E7DDD" w:rsidRDefault="00B21BDE" w:rsidP="00B21BDE">
            <w:pPr>
              <w:jc w:val="center"/>
              <w:rPr>
                <w:rFonts w:ascii="Arial" w:hAnsi="Arial" w:cs="Arial"/>
                <w:b/>
                <w:bCs/>
                <w:sz w:val="18"/>
                <w:szCs w:val="18"/>
              </w:rPr>
            </w:pPr>
            <w:r w:rsidRPr="008E7DDD">
              <w:rPr>
                <w:rFonts w:ascii="Arial" w:hAnsi="Arial" w:cs="Arial"/>
                <w:b/>
                <w:bCs/>
                <w:sz w:val="18"/>
                <w:szCs w:val="18"/>
              </w:rPr>
              <w:t>Implementation</w:t>
            </w:r>
          </w:p>
        </w:tc>
        <w:tc>
          <w:tcPr>
            <w:tcW w:w="3544" w:type="dxa"/>
          </w:tcPr>
          <w:p w14:paraId="7BB8FA89" w14:textId="77777777" w:rsidR="00B21BDE" w:rsidRPr="008E7DDD" w:rsidRDefault="00B21BDE" w:rsidP="00B21BDE">
            <w:pPr>
              <w:jc w:val="center"/>
              <w:rPr>
                <w:rFonts w:ascii="Arial" w:hAnsi="Arial" w:cs="Arial"/>
                <w:b/>
                <w:bCs/>
                <w:sz w:val="18"/>
                <w:szCs w:val="18"/>
              </w:rPr>
            </w:pPr>
            <w:r w:rsidRPr="008E7DDD">
              <w:rPr>
                <w:rFonts w:ascii="Arial" w:hAnsi="Arial" w:cs="Arial"/>
                <w:b/>
                <w:bCs/>
                <w:sz w:val="18"/>
                <w:szCs w:val="18"/>
              </w:rPr>
              <w:t>Impact</w:t>
            </w:r>
          </w:p>
        </w:tc>
        <w:tc>
          <w:tcPr>
            <w:tcW w:w="3686" w:type="dxa"/>
          </w:tcPr>
          <w:p w14:paraId="02705F98" w14:textId="77777777" w:rsidR="00B21BDE" w:rsidRPr="008E7DDD" w:rsidRDefault="00B21BDE" w:rsidP="00B21BDE">
            <w:pPr>
              <w:jc w:val="center"/>
              <w:rPr>
                <w:rFonts w:ascii="Arial" w:hAnsi="Arial" w:cs="Arial"/>
                <w:b/>
                <w:bCs/>
                <w:sz w:val="18"/>
                <w:szCs w:val="18"/>
              </w:rPr>
            </w:pPr>
            <w:r w:rsidRPr="008E7DDD">
              <w:rPr>
                <w:rFonts w:ascii="Arial" w:hAnsi="Arial" w:cs="Arial"/>
                <w:b/>
                <w:bCs/>
                <w:sz w:val="18"/>
                <w:szCs w:val="18"/>
              </w:rPr>
              <w:t>Suggested next steps</w:t>
            </w:r>
          </w:p>
        </w:tc>
      </w:tr>
      <w:tr w:rsidR="00B21BDE" w:rsidRPr="00991E0B" w14:paraId="3C2991B9" w14:textId="77777777" w:rsidTr="00B21BDE">
        <w:tc>
          <w:tcPr>
            <w:tcW w:w="3138" w:type="dxa"/>
          </w:tcPr>
          <w:p w14:paraId="7EE5CBEB" w14:textId="77777777" w:rsidR="00B21BDE" w:rsidRPr="008E7DDD" w:rsidRDefault="00B21BDE" w:rsidP="00B21BDE">
            <w:pPr>
              <w:rPr>
                <w:rFonts w:ascii="Arial" w:hAnsi="Arial" w:cs="Arial"/>
                <w:sz w:val="18"/>
                <w:szCs w:val="18"/>
              </w:rPr>
            </w:pPr>
            <w:r w:rsidRPr="008E7DDD">
              <w:rPr>
                <w:rFonts w:ascii="Arial" w:hAnsi="Arial" w:cs="Arial"/>
                <w:sz w:val="18"/>
                <w:szCs w:val="18"/>
              </w:rPr>
              <w:t>To ensure that pupils are engaging in regular physical activity.</w:t>
            </w:r>
          </w:p>
        </w:tc>
        <w:tc>
          <w:tcPr>
            <w:tcW w:w="5362" w:type="dxa"/>
            <w:gridSpan w:val="2"/>
          </w:tcPr>
          <w:p w14:paraId="50CCEF74" w14:textId="77777777" w:rsidR="00B21BDE" w:rsidRPr="008E7DDD" w:rsidRDefault="00B21BDE" w:rsidP="00B21BDE">
            <w:pPr>
              <w:rPr>
                <w:rFonts w:ascii="Arial" w:hAnsi="Arial" w:cs="Arial"/>
                <w:sz w:val="18"/>
                <w:szCs w:val="18"/>
              </w:rPr>
            </w:pPr>
            <w:r w:rsidRPr="008E7DDD">
              <w:rPr>
                <w:rFonts w:ascii="Arial" w:hAnsi="Arial" w:cs="Arial"/>
                <w:sz w:val="18"/>
                <w:szCs w:val="18"/>
              </w:rPr>
              <w:t>Qualified teaching staff and qualified PE staff (LSA’s) conducting PE sessions throughout the week.</w:t>
            </w:r>
          </w:p>
          <w:p w14:paraId="610B235C" w14:textId="77777777" w:rsidR="00B21BDE" w:rsidRPr="008E7DDD" w:rsidRDefault="00B21BDE" w:rsidP="00B21BDE">
            <w:pPr>
              <w:rPr>
                <w:rFonts w:ascii="Arial" w:hAnsi="Arial" w:cs="Arial"/>
                <w:sz w:val="18"/>
                <w:szCs w:val="18"/>
              </w:rPr>
            </w:pPr>
          </w:p>
          <w:p w14:paraId="035861AF" w14:textId="77777777" w:rsidR="00B21BDE" w:rsidRPr="008E7DDD" w:rsidRDefault="00B21BDE" w:rsidP="00B21BDE">
            <w:pPr>
              <w:rPr>
                <w:rFonts w:ascii="Arial" w:hAnsi="Arial" w:cs="Arial"/>
                <w:sz w:val="18"/>
                <w:szCs w:val="18"/>
              </w:rPr>
            </w:pPr>
            <w:r w:rsidRPr="008E7DDD">
              <w:rPr>
                <w:rFonts w:ascii="Arial" w:hAnsi="Arial" w:cs="Arial"/>
                <w:sz w:val="18"/>
                <w:szCs w:val="18"/>
              </w:rPr>
              <w:t xml:space="preserve">Lunch time sessions ran by PE subject lead to ensure all children are exposed to physical activity throughout the day. </w:t>
            </w:r>
          </w:p>
          <w:p w14:paraId="70A82135" w14:textId="77777777" w:rsidR="00B21BDE" w:rsidRPr="008E7DDD" w:rsidRDefault="00B21BDE" w:rsidP="00B21BDE">
            <w:pPr>
              <w:rPr>
                <w:rFonts w:ascii="Arial" w:hAnsi="Arial" w:cs="Arial"/>
                <w:sz w:val="18"/>
                <w:szCs w:val="18"/>
              </w:rPr>
            </w:pPr>
          </w:p>
          <w:p w14:paraId="7D0ED5A7" w14:textId="77777777" w:rsidR="00B21BDE" w:rsidRPr="008E7DDD" w:rsidRDefault="00B21BDE" w:rsidP="00B21BDE">
            <w:pPr>
              <w:rPr>
                <w:rFonts w:ascii="Arial" w:hAnsi="Arial" w:cs="Arial"/>
                <w:sz w:val="18"/>
                <w:szCs w:val="18"/>
              </w:rPr>
            </w:pPr>
            <w:r w:rsidRPr="008E7DDD">
              <w:rPr>
                <w:rFonts w:ascii="Arial" w:hAnsi="Arial" w:cs="Arial"/>
                <w:sz w:val="18"/>
                <w:szCs w:val="18"/>
              </w:rPr>
              <w:t>Enjoyable, engaging playtime games and equipment</w:t>
            </w:r>
          </w:p>
          <w:p w14:paraId="3D275AFC" w14:textId="77777777" w:rsidR="00B21BDE" w:rsidRPr="008E7DDD" w:rsidRDefault="00B21BDE" w:rsidP="00B21BDE">
            <w:pPr>
              <w:rPr>
                <w:rFonts w:ascii="Arial" w:hAnsi="Arial" w:cs="Arial"/>
                <w:sz w:val="18"/>
                <w:szCs w:val="18"/>
              </w:rPr>
            </w:pPr>
            <w:r w:rsidRPr="008E7DDD">
              <w:rPr>
                <w:rFonts w:ascii="Arial" w:hAnsi="Arial" w:cs="Arial"/>
                <w:sz w:val="18"/>
                <w:szCs w:val="18"/>
              </w:rPr>
              <w:t>Sports leaders develop their role in running games.</w:t>
            </w:r>
          </w:p>
          <w:p w14:paraId="29DA3E01" w14:textId="77777777" w:rsidR="00B21BDE" w:rsidRPr="008E7DDD" w:rsidRDefault="00B21BDE" w:rsidP="00B21BDE">
            <w:pPr>
              <w:rPr>
                <w:rFonts w:ascii="Arial" w:hAnsi="Arial" w:cs="Arial"/>
                <w:sz w:val="18"/>
                <w:szCs w:val="18"/>
              </w:rPr>
            </w:pPr>
          </w:p>
        </w:tc>
        <w:tc>
          <w:tcPr>
            <w:tcW w:w="3544" w:type="dxa"/>
          </w:tcPr>
          <w:p w14:paraId="348978A4" w14:textId="77777777" w:rsidR="00B21BDE" w:rsidRPr="008E7DDD" w:rsidRDefault="00B21BDE" w:rsidP="00B21BDE">
            <w:pPr>
              <w:rPr>
                <w:rFonts w:ascii="Arial" w:hAnsi="Arial" w:cs="Arial"/>
                <w:sz w:val="18"/>
                <w:szCs w:val="18"/>
              </w:rPr>
            </w:pPr>
            <w:r w:rsidRPr="008E7DDD">
              <w:rPr>
                <w:rFonts w:ascii="Arial" w:hAnsi="Arial" w:cs="Arial"/>
                <w:sz w:val="18"/>
                <w:szCs w:val="18"/>
              </w:rPr>
              <w:t xml:space="preserve">More pupils will be involved in more physical activity resulting in: </w:t>
            </w:r>
          </w:p>
          <w:p w14:paraId="18E601F9" w14:textId="77777777" w:rsidR="00B21BDE" w:rsidRPr="008E7DDD" w:rsidRDefault="00B21BDE" w:rsidP="00B21BDE">
            <w:pPr>
              <w:rPr>
                <w:rFonts w:ascii="Arial" w:hAnsi="Arial" w:cs="Arial"/>
                <w:sz w:val="18"/>
                <w:szCs w:val="18"/>
              </w:rPr>
            </w:pPr>
            <w:r w:rsidRPr="008E7DDD">
              <w:rPr>
                <w:rFonts w:ascii="Arial" w:hAnsi="Arial" w:cs="Arial"/>
                <w:sz w:val="18"/>
                <w:szCs w:val="18"/>
              </w:rPr>
              <w:t xml:space="preserve">Improved health and fitness </w:t>
            </w:r>
          </w:p>
          <w:p w14:paraId="4AE6717E" w14:textId="77777777" w:rsidR="00B21BDE" w:rsidRPr="008E7DDD" w:rsidRDefault="00B21BDE" w:rsidP="00B21BDE">
            <w:pPr>
              <w:rPr>
                <w:rFonts w:ascii="Arial" w:hAnsi="Arial" w:cs="Arial"/>
                <w:sz w:val="18"/>
                <w:szCs w:val="18"/>
              </w:rPr>
            </w:pPr>
            <w:r w:rsidRPr="008E7DDD">
              <w:rPr>
                <w:rFonts w:ascii="Arial" w:hAnsi="Arial" w:cs="Arial"/>
                <w:sz w:val="18"/>
                <w:szCs w:val="18"/>
              </w:rPr>
              <w:t xml:space="preserve">Improvement concentration and learning </w:t>
            </w:r>
          </w:p>
          <w:p w14:paraId="059CC5EB" w14:textId="77777777" w:rsidR="00B21BDE" w:rsidRPr="008E7DDD" w:rsidRDefault="00B21BDE" w:rsidP="00B21BDE">
            <w:pPr>
              <w:rPr>
                <w:rFonts w:ascii="Arial" w:hAnsi="Arial" w:cs="Arial"/>
                <w:sz w:val="18"/>
                <w:szCs w:val="18"/>
              </w:rPr>
            </w:pPr>
            <w:r w:rsidRPr="008E7DDD">
              <w:rPr>
                <w:rFonts w:ascii="Arial" w:hAnsi="Arial" w:cs="Arial"/>
                <w:sz w:val="18"/>
                <w:szCs w:val="18"/>
              </w:rPr>
              <w:t xml:space="preserve">Improved social skills </w:t>
            </w:r>
          </w:p>
          <w:p w14:paraId="6A61855C" w14:textId="77777777" w:rsidR="00B21BDE" w:rsidRPr="008E7DDD" w:rsidRDefault="00B21BDE" w:rsidP="00B21BDE">
            <w:pPr>
              <w:rPr>
                <w:rFonts w:ascii="Arial" w:hAnsi="Arial" w:cs="Arial"/>
                <w:b/>
                <w:bCs/>
                <w:sz w:val="18"/>
                <w:szCs w:val="18"/>
              </w:rPr>
            </w:pPr>
            <w:r w:rsidRPr="008E7DDD">
              <w:rPr>
                <w:rFonts w:ascii="Arial" w:hAnsi="Arial" w:cs="Arial"/>
                <w:sz w:val="18"/>
                <w:szCs w:val="18"/>
              </w:rPr>
              <w:t>Improved behaviour</w:t>
            </w:r>
            <w:r w:rsidRPr="008E7DDD">
              <w:rPr>
                <w:rFonts w:ascii="Arial" w:hAnsi="Arial" w:cs="Arial"/>
                <w:b/>
                <w:bCs/>
                <w:sz w:val="18"/>
                <w:szCs w:val="18"/>
              </w:rPr>
              <w:t xml:space="preserve">  </w:t>
            </w:r>
          </w:p>
        </w:tc>
        <w:tc>
          <w:tcPr>
            <w:tcW w:w="3686" w:type="dxa"/>
          </w:tcPr>
          <w:p w14:paraId="3A461515" w14:textId="77777777" w:rsidR="00B21BDE" w:rsidRPr="008E7DDD" w:rsidRDefault="00B21BDE" w:rsidP="00B21BDE">
            <w:pPr>
              <w:rPr>
                <w:rFonts w:ascii="Arial" w:hAnsi="Arial" w:cs="Arial"/>
                <w:sz w:val="18"/>
                <w:szCs w:val="18"/>
              </w:rPr>
            </w:pPr>
            <w:r w:rsidRPr="008E7DDD">
              <w:rPr>
                <w:rFonts w:ascii="Arial" w:hAnsi="Arial" w:cs="Arial"/>
                <w:sz w:val="18"/>
                <w:szCs w:val="18"/>
              </w:rPr>
              <w:t>Continued monitoring of PE resources for wear and tear.</w:t>
            </w:r>
          </w:p>
          <w:p w14:paraId="2DA3875E" w14:textId="77777777" w:rsidR="00B21BDE" w:rsidRPr="008E7DDD" w:rsidRDefault="00B21BDE" w:rsidP="00B21BDE">
            <w:pPr>
              <w:rPr>
                <w:rFonts w:ascii="Arial" w:hAnsi="Arial" w:cs="Arial"/>
                <w:sz w:val="18"/>
                <w:szCs w:val="18"/>
              </w:rPr>
            </w:pPr>
            <w:r w:rsidRPr="008E7DDD">
              <w:rPr>
                <w:rFonts w:ascii="Arial" w:hAnsi="Arial" w:cs="Arial"/>
                <w:sz w:val="18"/>
                <w:szCs w:val="18"/>
              </w:rPr>
              <w:t xml:space="preserve">Continue to widen range of resources so a wider variety of sports can be offered. </w:t>
            </w:r>
          </w:p>
          <w:p w14:paraId="170683CC" w14:textId="77777777" w:rsidR="00B21BDE" w:rsidRPr="008E7DDD" w:rsidRDefault="00B21BDE" w:rsidP="00B21BDE">
            <w:pPr>
              <w:rPr>
                <w:rFonts w:ascii="Arial" w:hAnsi="Arial" w:cs="Arial"/>
                <w:b/>
                <w:bCs/>
                <w:sz w:val="18"/>
                <w:szCs w:val="18"/>
              </w:rPr>
            </w:pPr>
            <w:r w:rsidRPr="008E7DDD">
              <w:rPr>
                <w:rFonts w:ascii="Arial" w:hAnsi="Arial" w:cs="Arial"/>
                <w:sz w:val="18"/>
                <w:szCs w:val="18"/>
              </w:rPr>
              <w:t>Introduce a daily mile or whole school physical activity throughout the timetable</w:t>
            </w:r>
            <w:r w:rsidRPr="008E7DDD">
              <w:rPr>
                <w:rFonts w:ascii="Arial" w:hAnsi="Arial" w:cs="Arial"/>
                <w:b/>
                <w:bCs/>
                <w:sz w:val="18"/>
                <w:szCs w:val="18"/>
              </w:rPr>
              <w:t>.</w:t>
            </w:r>
          </w:p>
          <w:p w14:paraId="758CF896" w14:textId="7B337B7E" w:rsidR="00B21BDE" w:rsidRPr="008E7DDD" w:rsidRDefault="00B21BDE" w:rsidP="00B21BDE">
            <w:pPr>
              <w:rPr>
                <w:rFonts w:ascii="Arial" w:hAnsi="Arial" w:cs="Arial"/>
                <w:b/>
                <w:bCs/>
                <w:sz w:val="18"/>
                <w:szCs w:val="18"/>
              </w:rPr>
            </w:pPr>
            <w:r w:rsidRPr="008E7DDD">
              <w:rPr>
                <w:rFonts w:ascii="Arial" w:hAnsi="Arial" w:cs="Arial"/>
                <w:sz w:val="18"/>
                <w:szCs w:val="18"/>
              </w:rPr>
              <w:t>Recognise weaknesses and upskill staff</w:t>
            </w:r>
            <w:r w:rsidRPr="008E7DDD">
              <w:rPr>
                <w:rFonts w:ascii="Arial" w:hAnsi="Arial" w:cs="Arial"/>
                <w:b/>
                <w:bCs/>
                <w:sz w:val="18"/>
                <w:szCs w:val="18"/>
              </w:rPr>
              <w:t>.</w:t>
            </w:r>
          </w:p>
        </w:tc>
      </w:tr>
    </w:tbl>
    <w:p w14:paraId="3F767A8B" w14:textId="3F47F94B" w:rsidR="00656A96" w:rsidRPr="00991E0B" w:rsidRDefault="00656A96">
      <w:pPr>
        <w:rPr>
          <w:rFonts w:ascii="Twinkl Cursive Unlooped Thin" w:hAnsi="Twinkl Cursive Unlooped Thin"/>
          <w:sz w:val="18"/>
          <w:szCs w:val="18"/>
        </w:rPr>
      </w:pPr>
    </w:p>
    <w:tbl>
      <w:tblPr>
        <w:tblStyle w:val="TableGrid"/>
        <w:tblW w:w="15730" w:type="dxa"/>
        <w:tblLook w:val="04A0" w:firstRow="1" w:lastRow="0" w:firstColumn="1" w:lastColumn="0" w:noHBand="0" w:noVBand="1"/>
      </w:tblPr>
      <w:tblGrid>
        <w:gridCol w:w="3138"/>
        <w:gridCol w:w="2811"/>
        <w:gridCol w:w="2551"/>
        <w:gridCol w:w="3544"/>
        <w:gridCol w:w="3686"/>
      </w:tblGrid>
      <w:tr w:rsidR="00656A96" w:rsidRPr="00991E0B" w14:paraId="5D3341FF" w14:textId="77777777" w:rsidTr="00D1740F">
        <w:tc>
          <w:tcPr>
            <w:tcW w:w="3138" w:type="dxa"/>
          </w:tcPr>
          <w:p w14:paraId="1DEB6CAD" w14:textId="77777777" w:rsidR="00656A96" w:rsidRPr="008E7DDD" w:rsidRDefault="00656A96" w:rsidP="00D1740F">
            <w:pPr>
              <w:rPr>
                <w:rFonts w:ascii="Arial" w:hAnsi="Arial" w:cs="Arial"/>
                <w:sz w:val="18"/>
                <w:szCs w:val="18"/>
              </w:rPr>
            </w:pPr>
            <w:r w:rsidRPr="008E7DDD">
              <w:rPr>
                <w:rFonts w:ascii="Arial" w:hAnsi="Arial" w:cs="Arial"/>
                <w:sz w:val="18"/>
                <w:szCs w:val="18"/>
              </w:rPr>
              <w:t>Academic Year: 2020/2021</w:t>
            </w:r>
          </w:p>
        </w:tc>
        <w:tc>
          <w:tcPr>
            <w:tcW w:w="2811" w:type="dxa"/>
          </w:tcPr>
          <w:p w14:paraId="6BB4FA38" w14:textId="77777777" w:rsidR="00656A96" w:rsidRPr="008E7DDD" w:rsidRDefault="00656A96" w:rsidP="00D1740F">
            <w:pPr>
              <w:rPr>
                <w:rFonts w:ascii="Arial" w:hAnsi="Arial" w:cs="Arial"/>
                <w:sz w:val="18"/>
                <w:szCs w:val="18"/>
              </w:rPr>
            </w:pPr>
            <w:r w:rsidRPr="008E7DDD">
              <w:rPr>
                <w:rFonts w:ascii="Arial" w:hAnsi="Arial" w:cs="Arial"/>
                <w:sz w:val="18"/>
                <w:szCs w:val="18"/>
              </w:rPr>
              <w:t>Total fund allocated:</w:t>
            </w:r>
          </w:p>
          <w:p w14:paraId="18F01A3A" w14:textId="77777777" w:rsidR="00656A96" w:rsidRPr="008E7DDD" w:rsidRDefault="00656A96" w:rsidP="00D1740F">
            <w:pPr>
              <w:rPr>
                <w:rFonts w:ascii="Arial" w:hAnsi="Arial" w:cs="Arial"/>
                <w:sz w:val="18"/>
                <w:szCs w:val="18"/>
              </w:rPr>
            </w:pPr>
          </w:p>
        </w:tc>
        <w:tc>
          <w:tcPr>
            <w:tcW w:w="9781" w:type="dxa"/>
            <w:gridSpan w:val="3"/>
          </w:tcPr>
          <w:p w14:paraId="4E2ADB7E" w14:textId="77777777" w:rsidR="00656A96" w:rsidRPr="008E7DDD" w:rsidRDefault="00656A96" w:rsidP="00D1740F">
            <w:pPr>
              <w:rPr>
                <w:rFonts w:ascii="Arial" w:hAnsi="Arial" w:cs="Arial"/>
                <w:sz w:val="18"/>
                <w:szCs w:val="18"/>
              </w:rPr>
            </w:pPr>
            <w:r w:rsidRPr="008E7DDD">
              <w:rPr>
                <w:rFonts w:ascii="Arial" w:hAnsi="Arial" w:cs="Arial"/>
                <w:sz w:val="18"/>
                <w:szCs w:val="18"/>
              </w:rPr>
              <w:t xml:space="preserve">Date updated: July 2021 </w:t>
            </w:r>
          </w:p>
        </w:tc>
      </w:tr>
      <w:tr w:rsidR="00656A96" w:rsidRPr="00991E0B" w14:paraId="3A18A471" w14:textId="77777777" w:rsidTr="00D1740F">
        <w:tc>
          <w:tcPr>
            <w:tcW w:w="12044" w:type="dxa"/>
            <w:gridSpan w:val="4"/>
          </w:tcPr>
          <w:p w14:paraId="1277A995" w14:textId="0C862001" w:rsidR="00656A96" w:rsidRPr="008E7DDD" w:rsidRDefault="00656A96" w:rsidP="00D1740F">
            <w:pPr>
              <w:rPr>
                <w:rFonts w:ascii="Arial" w:hAnsi="Arial" w:cs="Arial"/>
                <w:b/>
                <w:bCs/>
                <w:sz w:val="18"/>
                <w:szCs w:val="18"/>
              </w:rPr>
            </w:pPr>
            <w:r w:rsidRPr="008E7DDD">
              <w:rPr>
                <w:rFonts w:ascii="Arial" w:hAnsi="Arial" w:cs="Arial"/>
                <w:b/>
                <w:bCs/>
                <w:sz w:val="18"/>
                <w:szCs w:val="18"/>
              </w:rPr>
              <w:t xml:space="preserve">Key indicator 2: The profile of PESSPA being raised across the school as tool for whole school improvement </w:t>
            </w:r>
          </w:p>
        </w:tc>
        <w:tc>
          <w:tcPr>
            <w:tcW w:w="3686" w:type="dxa"/>
          </w:tcPr>
          <w:p w14:paraId="13B179B8" w14:textId="1AA157FE" w:rsidR="00656A96" w:rsidRPr="008E7DDD" w:rsidRDefault="00A97BEF" w:rsidP="00D1740F">
            <w:pPr>
              <w:jc w:val="center"/>
              <w:rPr>
                <w:rFonts w:ascii="Arial" w:hAnsi="Arial" w:cs="Arial"/>
                <w:b/>
                <w:bCs/>
                <w:sz w:val="18"/>
                <w:szCs w:val="18"/>
              </w:rPr>
            </w:pPr>
            <w:r w:rsidRPr="008E7DDD">
              <w:rPr>
                <w:rFonts w:ascii="Arial" w:hAnsi="Arial" w:cs="Arial"/>
                <w:b/>
                <w:bCs/>
                <w:sz w:val="18"/>
                <w:szCs w:val="18"/>
              </w:rPr>
              <w:t>Total spent</w:t>
            </w:r>
            <w:r w:rsidR="00656A96" w:rsidRPr="008E7DDD">
              <w:rPr>
                <w:rFonts w:ascii="Arial" w:hAnsi="Arial" w:cs="Arial"/>
                <w:b/>
                <w:bCs/>
                <w:sz w:val="18"/>
                <w:szCs w:val="18"/>
              </w:rPr>
              <w:t>:</w:t>
            </w:r>
          </w:p>
          <w:p w14:paraId="1A97515A" w14:textId="767380E9" w:rsidR="00656A96" w:rsidRPr="008E7DDD" w:rsidRDefault="00A97BEF" w:rsidP="00D1740F">
            <w:pPr>
              <w:jc w:val="center"/>
              <w:rPr>
                <w:rFonts w:ascii="Arial" w:hAnsi="Arial" w:cs="Arial"/>
                <w:sz w:val="18"/>
                <w:szCs w:val="18"/>
              </w:rPr>
            </w:pPr>
            <w:r w:rsidRPr="008E7DDD">
              <w:rPr>
                <w:rFonts w:ascii="Arial" w:hAnsi="Arial" w:cs="Arial"/>
                <w:b/>
                <w:bCs/>
                <w:sz w:val="18"/>
                <w:szCs w:val="18"/>
              </w:rPr>
              <w:lastRenderedPageBreak/>
              <w:t>£</w:t>
            </w:r>
            <w:r w:rsidR="008054A0" w:rsidRPr="008E7DDD">
              <w:rPr>
                <w:rFonts w:ascii="Arial" w:hAnsi="Arial" w:cs="Arial"/>
                <w:b/>
                <w:bCs/>
                <w:sz w:val="18"/>
                <w:szCs w:val="18"/>
              </w:rPr>
              <w:t>10,350</w:t>
            </w:r>
            <w:r w:rsidR="008054A0" w:rsidRPr="008E7DDD">
              <w:rPr>
                <w:rFonts w:ascii="Arial" w:hAnsi="Arial" w:cs="Arial"/>
                <w:sz w:val="18"/>
                <w:szCs w:val="18"/>
              </w:rPr>
              <w:t xml:space="preserve"> </w:t>
            </w:r>
            <w:r w:rsidR="00624E75" w:rsidRPr="008E7DDD">
              <w:rPr>
                <w:rFonts w:ascii="Arial" w:hAnsi="Arial" w:cs="Arial"/>
                <w:b/>
                <w:bCs/>
                <w:sz w:val="18"/>
                <w:szCs w:val="18"/>
              </w:rPr>
              <w:t>+ £993</w:t>
            </w:r>
          </w:p>
        </w:tc>
      </w:tr>
      <w:tr w:rsidR="00656A96" w:rsidRPr="00991E0B" w14:paraId="283920AA" w14:textId="77777777" w:rsidTr="00D1740F">
        <w:tc>
          <w:tcPr>
            <w:tcW w:w="3138" w:type="dxa"/>
          </w:tcPr>
          <w:p w14:paraId="5E69461C" w14:textId="77777777" w:rsidR="00656A96" w:rsidRPr="008E7DDD" w:rsidRDefault="00656A96" w:rsidP="00D1740F">
            <w:pPr>
              <w:jc w:val="center"/>
              <w:rPr>
                <w:rFonts w:ascii="Arial" w:hAnsi="Arial" w:cs="Arial"/>
                <w:b/>
                <w:bCs/>
                <w:sz w:val="18"/>
                <w:szCs w:val="18"/>
              </w:rPr>
            </w:pPr>
            <w:r w:rsidRPr="008E7DDD">
              <w:rPr>
                <w:rFonts w:ascii="Arial" w:hAnsi="Arial" w:cs="Arial"/>
                <w:b/>
                <w:bCs/>
                <w:sz w:val="18"/>
                <w:szCs w:val="18"/>
              </w:rPr>
              <w:lastRenderedPageBreak/>
              <w:t>Intent</w:t>
            </w:r>
          </w:p>
        </w:tc>
        <w:tc>
          <w:tcPr>
            <w:tcW w:w="5362" w:type="dxa"/>
            <w:gridSpan w:val="2"/>
          </w:tcPr>
          <w:p w14:paraId="07B38FD2" w14:textId="77777777" w:rsidR="00656A96" w:rsidRPr="008E7DDD" w:rsidRDefault="00656A96" w:rsidP="00D1740F">
            <w:pPr>
              <w:jc w:val="center"/>
              <w:rPr>
                <w:rFonts w:ascii="Arial" w:hAnsi="Arial" w:cs="Arial"/>
                <w:b/>
                <w:bCs/>
                <w:sz w:val="18"/>
                <w:szCs w:val="18"/>
              </w:rPr>
            </w:pPr>
            <w:r w:rsidRPr="008E7DDD">
              <w:rPr>
                <w:rFonts w:ascii="Arial" w:hAnsi="Arial" w:cs="Arial"/>
                <w:b/>
                <w:bCs/>
                <w:sz w:val="18"/>
                <w:szCs w:val="18"/>
              </w:rPr>
              <w:t>Implementation</w:t>
            </w:r>
          </w:p>
        </w:tc>
        <w:tc>
          <w:tcPr>
            <w:tcW w:w="3544" w:type="dxa"/>
          </w:tcPr>
          <w:p w14:paraId="0EA11122" w14:textId="77777777" w:rsidR="00656A96" w:rsidRPr="008E7DDD" w:rsidRDefault="00656A96" w:rsidP="00D1740F">
            <w:pPr>
              <w:jc w:val="center"/>
              <w:rPr>
                <w:rFonts w:ascii="Arial" w:hAnsi="Arial" w:cs="Arial"/>
                <w:b/>
                <w:bCs/>
                <w:sz w:val="18"/>
                <w:szCs w:val="18"/>
              </w:rPr>
            </w:pPr>
            <w:r w:rsidRPr="008E7DDD">
              <w:rPr>
                <w:rFonts w:ascii="Arial" w:hAnsi="Arial" w:cs="Arial"/>
                <w:b/>
                <w:bCs/>
                <w:sz w:val="18"/>
                <w:szCs w:val="18"/>
              </w:rPr>
              <w:t>Impact</w:t>
            </w:r>
          </w:p>
        </w:tc>
        <w:tc>
          <w:tcPr>
            <w:tcW w:w="3686" w:type="dxa"/>
          </w:tcPr>
          <w:p w14:paraId="541AEE69" w14:textId="77777777" w:rsidR="00656A96" w:rsidRPr="008E7DDD" w:rsidRDefault="00656A96" w:rsidP="00D1740F">
            <w:pPr>
              <w:jc w:val="center"/>
              <w:rPr>
                <w:rFonts w:ascii="Arial" w:hAnsi="Arial" w:cs="Arial"/>
                <w:b/>
                <w:bCs/>
                <w:sz w:val="18"/>
                <w:szCs w:val="18"/>
              </w:rPr>
            </w:pPr>
            <w:r w:rsidRPr="008E7DDD">
              <w:rPr>
                <w:rFonts w:ascii="Arial" w:hAnsi="Arial" w:cs="Arial"/>
                <w:b/>
                <w:bCs/>
                <w:sz w:val="18"/>
                <w:szCs w:val="18"/>
              </w:rPr>
              <w:t>Suggested next steps</w:t>
            </w:r>
          </w:p>
        </w:tc>
      </w:tr>
      <w:tr w:rsidR="00656A96" w:rsidRPr="00991E0B" w14:paraId="2E813F8E" w14:textId="77777777" w:rsidTr="00D1740F">
        <w:tc>
          <w:tcPr>
            <w:tcW w:w="3138" w:type="dxa"/>
          </w:tcPr>
          <w:p w14:paraId="31D61F58" w14:textId="77777777" w:rsidR="006B4036" w:rsidRPr="008E7DDD" w:rsidRDefault="006B4036" w:rsidP="00D1740F">
            <w:pPr>
              <w:rPr>
                <w:rFonts w:ascii="Arial" w:hAnsi="Arial" w:cs="Arial"/>
                <w:sz w:val="18"/>
                <w:szCs w:val="18"/>
              </w:rPr>
            </w:pPr>
            <w:r w:rsidRPr="008E7DDD">
              <w:rPr>
                <w:rFonts w:ascii="Arial" w:hAnsi="Arial" w:cs="Arial"/>
                <w:sz w:val="18"/>
                <w:szCs w:val="18"/>
              </w:rPr>
              <w:t xml:space="preserve">To ensure engagement of PE across both Key Stages. </w:t>
            </w:r>
          </w:p>
          <w:p w14:paraId="28239C6F" w14:textId="77777777" w:rsidR="006B4036" w:rsidRPr="008E7DDD" w:rsidRDefault="006B4036" w:rsidP="00D1740F">
            <w:pPr>
              <w:rPr>
                <w:rFonts w:ascii="Arial" w:hAnsi="Arial" w:cs="Arial"/>
                <w:sz w:val="18"/>
                <w:szCs w:val="18"/>
              </w:rPr>
            </w:pPr>
          </w:p>
          <w:p w14:paraId="3208C8C4" w14:textId="086BFD1C" w:rsidR="006B4036" w:rsidRPr="008E7DDD" w:rsidRDefault="006B4036" w:rsidP="00D1740F">
            <w:pPr>
              <w:rPr>
                <w:rFonts w:ascii="Arial" w:hAnsi="Arial" w:cs="Arial"/>
                <w:sz w:val="18"/>
                <w:szCs w:val="18"/>
              </w:rPr>
            </w:pPr>
            <w:r w:rsidRPr="008E7DDD">
              <w:rPr>
                <w:rFonts w:ascii="Arial" w:hAnsi="Arial" w:cs="Arial"/>
                <w:sz w:val="18"/>
                <w:szCs w:val="18"/>
              </w:rPr>
              <w:t xml:space="preserve">Gross motor skills being developed specifically for EYFS provision to ensure children make </w:t>
            </w:r>
            <w:r w:rsidR="00FA610B" w:rsidRPr="008E7DDD">
              <w:rPr>
                <w:rFonts w:ascii="Arial" w:hAnsi="Arial" w:cs="Arial"/>
                <w:sz w:val="18"/>
                <w:szCs w:val="18"/>
              </w:rPr>
              <w:t>good, expected</w:t>
            </w:r>
            <w:r w:rsidRPr="008E7DDD">
              <w:rPr>
                <w:rFonts w:ascii="Arial" w:hAnsi="Arial" w:cs="Arial"/>
                <w:sz w:val="18"/>
                <w:szCs w:val="18"/>
              </w:rPr>
              <w:t xml:space="preserve"> progress with their development to ensure this continues throughout further key stages.</w:t>
            </w:r>
          </w:p>
          <w:p w14:paraId="31D9CAD4" w14:textId="0B46EE93" w:rsidR="00794FC2" w:rsidRPr="008E7DDD" w:rsidRDefault="00794FC2" w:rsidP="00D1740F">
            <w:pPr>
              <w:rPr>
                <w:rFonts w:ascii="Arial" w:hAnsi="Arial" w:cs="Arial"/>
                <w:sz w:val="18"/>
                <w:szCs w:val="18"/>
              </w:rPr>
            </w:pPr>
          </w:p>
          <w:p w14:paraId="4C1C681B" w14:textId="77777777" w:rsidR="00794FC2" w:rsidRPr="008E7DDD" w:rsidRDefault="00794FC2" w:rsidP="00D1740F">
            <w:pPr>
              <w:rPr>
                <w:rFonts w:ascii="Arial" w:hAnsi="Arial" w:cs="Arial"/>
                <w:sz w:val="18"/>
                <w:szCs w:val="18"/>
              </w:rPr>
            </w:pPr>
          </w:p>
          <w:p w14:paraId="32A6F087" w14:textId="721F3387" w:rsidR="006B4036" w:rsidRPr="008E7DDD" w:rsidRDefault="006B4036" w:rsidP="00D1740F">
            <w:pPr>
              <w:rPr>
                <w:rFonts w:ascii="Arial" w:hAnsi="Arial" w:cs="Arial"/>
                <w:sz w:val="18"/>
                <w:szCs w:val="18"/>
              </w:rPr>
            </w:pPr>
          </w:p>
        </w:tc>
        <w:tc>
          <w:tcPr>
            <w:tcW w:w="5362" w:type="dxa"/>
            <w:gridSpan w:val="2"/>
          </w:tcPr>
          <w:p w14:paraId="36A3C543" w14:textId="77777777" w:rsidR="00F6359F" w:rsidRPr="008E7DDD" w:rsidRDefault="00F6359F" w:rsidP="00FA610B">
            <w:pPr>
              <w:rPr>
                <w:rFonts w:ascii="Arial" w:hAnsi="Arial" w:cs="Arial"/>
                <w:sz w:val="18"/>
                <w:szCs w:val="18"/>
              </w:rPr>
            </w:pPr>
            <w:r w:rsidRPr="008E7DDD">
              <w:rPr>
                <w:rFonts w:ascii="Arial" w:hAnsi="Arial" w:cs="Arial"/>
                <w:sz w:val="18"/>
                <w:szCs w:val="18"/>
              </w:rPr>
              <w:t xml:space="preserve">Early </w:t>
            </w:r>
            <w:proofErr w:type="gramStart"/>
            <w:r w:rsidRPr="008E7DDD">
              <w:rPr>
                <w:rFonts w:ascii="Arial" w:hAnsi="Arial" w:cs="Arial"/>
                <w:sz w:val="18"/>
                <w:szCs w:val="18"/>
              </w:rPr>
              <w:t>years</w:t>
            </w:r>
            <w:proofErr w:type="gramEnd"/>
            <w:r w:rsidRPr="008E7DDD">
              <w:rPr>
                <w:rFonts w:ascii="Arial" w:hAnsi="Arial" w:cs="Arial"/>
                <w:sz w:val="18"/>
                <w:szCs w:val="18"/>
              </w:rPr>
              <w:t xml:space="preserve"> outdoor space renovated with balance beams, slope, stairs. GMS/ FMS equipment built. Tarmac for effective cardio provision throughout the day.</w:t>
            </w:r>
          </w:p>
          <w:p w14:paraId="133616E5" w14:textId="77777777" w:rsidR="00F6359F" w:rsidRPr="008E7DDD" w:rsidRDefault="00F6359F" w:rsidP="00FA610B">
            <w:pPr>
              <w:rPr>
                <w:rFonts w:ascii="Arial" w:hAnsi="Arial" w:cs="Arial"/>
                <w:sz w:val="18"/>
                <w:szCs w:val="18"/>
              </w:rPr>
            </w:pPr>
            <w:r w:rsidRPr="008E7DDD">
              <w:rPr>
                <w:rFonts w:ascii="Arial" w:hAnsi="Arial" w:cs="Arial"/>
                <w:sz w:val="18"/>
                <w:szCs w:val="18"/>
              </w:rPr>
              <w:t>Balance bikes/ scooters purchased to use throughout the renovated EYFS area.</w:t>
            </w:r>
          </w:p>
          <w:p w14:paraId="1380782D" w14:textId="77777777" w:rsidR="00F6359F" w:rsidRPr="008E7DDD" w:rsidRDefault="00F6359F" w:rsidP="00FA610B">
            <w:pPr>
              <w:rPr>
                <w:rFonts w:ascii="Arial" w:hAnsi="Arial" w:cs="Arial"/>
                <w:sz w:val="18"/>
                <w:szCs w:val="18"/>
              </w:rPr>
            </w:pPr>
          </w:p>
          <w:p w14:paraId="4EA99674" w14:textId="77777777" w:rsidR="00F6359F" w:rsidRPr="008E7DDD" w:rsidRDefault="00F6359F" w:rsidP="00FA610B">
            <w:pPr>
              <w:rPr>
                <w:rFonts w:ascii="Arial" w:hAnsi="Arial" w:cs="Arial"/>
                <w:sz w:val="18"/>
                <w:szCs w:val="18"/>
              </w:rPr>
            </w:pPr>
            <w:r w:rsidRPr="008E7DDD">
              <w:rPr>
                <w:rFonts w:ascii="Arial" w:hAnsi="Arial" w:cs="Arial"/>
                <w:sz w:val="18"/>
                <w:szCs w:val="18"/>
              </w:rPr>
              <w:t>Running c</w:t>
            </w:r>
            <w:r w:rsidR="000B4EE5" w:rsidRPr="008E7DDD">
              <w:rPr>
                <w:rFonts w:ascii="Arial" w:hAnsi="Arial" w:cs="Arial"/>
                <w:sz w:val="18"/>
                <w:szCs w:val="18"/>
              </w:rPr>
              <w:t>lub ran for KS2 children across the school.</w:t>
            </w:r>
          </w:p>
          <w:p w14:paraId="53925B52" w14:textId="77777777" w:rsidR="00991E0B" w:rsidRPr="008E7DDD" w:rsidRDefault="00991E0B" w:rsidP="00FA610B">
            <w:pPr>
              <w:rPr>
                <w:rFonts w:ascii="Arial" w:hAnsi="Arial" w:cs="Arial"/>
                <w:sz w:val="18"/>
                <w:szCs w:val="18"/>
              </w:rPr>
            </w:pPr>
          </w:p>
          <w:p w14:paraId="256389C3" w14:textId="77777777" w:rsidR="00991E0B" w:rsidRPr="008E7DDD" w:rsidRDefault="00991E0B" w:rsidP="00FA610B">
            <w:pPr>
              <w:rPr>
                <w:rFonts w:ascii="Arial" w:hAnsi="Arial" w:cs="Arial"/>
                <w:sz w:val="18"/>
                <w:szCs w:val="18"/>
              </w:rPr>
            </w:pPr>
            <w:r w:rsidRPr="008E7DDD">
              <w:rPr>
                <w:rFonts w:ascii="Arial" w:hAnsi="Arial" w:cs="Arial"/>
                <w:sz w:val="18"/>
                <w:szCs w:val="18"/>
              </w:rPr>
              <w:t xml:space="preserve">PE display to promote PE across the school </w:t>
            </w:r>
          </w:p>
          <w:p w14:paraId="7337E58B" w14:textId="77777777" w:rsidR="00991E0B" w:rsidRPr="008E7DDD" w:rsidRDefault="00991E0B" w:rsidP="00FA610B">
            <w:pPr>
              <w:rPr>
                <w:rFonts w:ascii="Arial" w:hAnsi="Arial" w:cs="Arial"/>
                <w:sz w:val="18"/>
                <w:szCs w:val="18"/>
              </w:rPr>
            </w:pPr>
          </w:p>
          <w:p w14:paraId="426DFA76" w14:textId="77777777" w:rsidR="00C96022" w:rsidRPr="008E7DDD" w:rsidRDefault="00C96022" w:rsidP="00C96022">
            <w:pPr>
              <w:rPr>
                <w:rFonts w:ascii="Arial" w:hAnsi="Arial" w:cs="Arial"/>
                <w:sz w:val="18"/>
                <w:szCs w:val="18"/>
              </w:rPr>
            </w:pPr>
            <w:r w:rsidRPr="008E7DDD">
              <w:rPr>
                <w:rFonts w:ascii="Arial" w:hAnsi="Arial" w:cs="Arial"/>
                <w:sz w:val="18"/>
                <w:szCs w:val="18"/>
              </w:rPr>
              <w:t xml:space="preserve">Sports stars to be chosen in each lesson.  </w:t>
            </w:r>
          </w:p>
          <w:p w14:paraId="102E492D" w14:textId="1EE9FE00" w:rsidR="00C96022" w:rsidRPr="008E7DDD" w:rsidRDefault="00C96022" w:rsidP="00C96022">
            <w:pPr>
              <w:rPr>
                <w:rFonts w:ascii="Arial" w:hAnsi="Arial" w:cs="Arial"/>
                <w:sz w:val="18"/>
                <w:szCs w:val="18"/>
              </w:rPr>
            </w:pPr>
          </w:p>
          <w:p w14:paraId="11C21A86" w14:textId="602D8363" w:rsidR="00624E75" w:rsidRPr="008E7DDD" w:rsidRDefault="00624E75" w:rsidP="00C96022">
            <w:pPr>
              <w:rPr>
                <w:rFonts w:ascii="Arial" w:hAnsi="Arial" w:cs="Arial"/>
                <w:sz w:val="18"/>
                <w:szCs w:val="18"/>
              </w:rPr>
            </w:pPr>
            <w:r w:rsidRPr="008E7DDD">
              <w:rPr>
                <w:rFonts w:ascii="Arial" w:hAnsi="Arial" w:cs="Arial"/>
                <w:sz w:val="18"/>
                <w:szCs w:val="18"/>
              </w:rPr>
              <w:t xml:space="preserve">Cage displays in KS2 playground </w:t>
            </w:r>
          </w:p>
          <w:p w14:paraId="13B32F9E" w14:textId="77777777" w:rsidR="008054A0" w:rsidRPr="008E7DDD" w:rsidRDefault="008054A0" w:rsidP="00C96022">
            <w:pPr>
              <w:rPr>
                <w:rFonts w:ascii="Arial" w:hAnsi="Arial" w:cs="Arial"/>
                <w:sz w:val="18"/>
                <w:szCs w:val="18"/>
              </w:rPr>
            </w:pPr>
          </w:p>
          <w:p w14:paraId="49662B8E" w14:textId="61AADEF2" w:rsidR="00C96022" w:rsidRPr="008E7DDD" w:rsidRDefault="00C96022" w:rsidP="00FA610B">
            <w:pPr>
              <w:rPr>
                <w:rFonts w:ascii="Arial" w:hAnsi="Arial" w:cs="Arial"/>
                <w:sz w:val="18"/>
                <w:szCs w:val="18"/>
              </w:rPr>
            </w:pPr>
          </w:p>
        </w:tc>
        <w:tc>
          <w:tcPr>
            <w:tcW w:w="3544" w:type="dxa"/>
          </w:tcPr>
          <w:p w14:paraId="6D9EF618" w14:textId="77777777" w:rsidR="00656A96" w:rsidRPr="008E7DDD" w:rsidRDefault="00F6359F" w:rsidP="00F6359F">
            <w:pPr>
              <w:rPr>
                <w:rFonts w:ascii="Arial" w:hAnsi="Arial" w:cs="Arial"/>
                <w:sz w:val="18"/>
                <w:szCs w:val="18"/>
              </w:rPr>
            </w:pPr>
            <w:r w:rsidRPr="008E7DDD">
              <w:rPr>
                <w:rFonts w:ascii="Arial" w:hAnsi="Arial" w:cs="Arial"/>
                <w:sz w:val="18"/>
                <w:szCs w:val="18"/>
              </w:rPr>
              <w:t>EYFS provision for gross motor skills</w:t>
            </w:r>
            <w:r w:rsidR="00202794" w:rsidRPr="008E7DDD">
              <w:rPr>
                <w:rFonts w:ascii="Arial" w:hAnsi="Arial" w:cs="Arial"/>
                <w:sz w:val="18"/>
                <w:szCs w:val="18"/>
              </w:rPr>
              <w:t xml:space="preserve"> is much more effective.</w:t>
            </w:r>
          </w:p>
          <w:p w14:paraId="22C134FD" w14:textId="77777777" w:rsidR="00202794" w:rsidRPr="008E7DDD" w:rsidRDefault="00202794" w:rsidP="00F6359F">
            <w:pPr>
              <w:rPr>
                <w:rFonts w:ascii="Arial" w:hAnsi="Arial" w:cs="Arial"/>
                <w:sz w:val="18"/>
                <w:szCs w:val="18"/>
              </w:rPr>
            </w:pPr>
            <w:r w:rsidRPr="008E7DDD">
              <w:rPr>
                <w:rFonts w:ascii="Arial" w:hAnsi="Arial" w:cs="Arial"/>
                <w:sz w:val="18"/>
                <w:szCs w:val="18"/>
              </w:rPr>
              <w:t>Fundamentals</w:t>
            </w:r>
          </w:p>
          <w:p w14:paraId="3DDECB37" w14:textId="77777777" w:rsidR="000B4EE5" w:rsidRPr="008E7DDD" w:rsidRDefault="000B4EE5" w:rsidP="00F6359F">
            <w:pPr>
              <w:rPr>
                <w:rFonts w:ascii="Arial" w:hAnsi="Arial" w:cs="Arial"/>
                <w:sz w:val="18"/>
                <w:szCs w:val="18"/>
              </w:rPr>
            </w:pPr>
          </w:p>
          <w:p w14:paraId="19BB3491" w14:textId="77777777" w:rsidR="000B4EE5" w:rsidRPr="008E7DDD" w:rsidRDefault="000B4EE5" w:rsidP="00F6359F">
            <w:pPr>
              <w:rPr>
                <w:rFonts w:ascii="Arial" w:hAnsi="Arial" w:cs="Arial"/>
                <w:sz w:val="18"/>
                <w:szCs w:val="18"/>
              </w:rPr>
            </w:pPr>
          </w:p>
          <w:p w14:paraId="6FA1CF7C" w14:textId="150065E7" w:rsidR="000B4EE5" w:rsidRPr="008E7DDD" w:rsidRDefault="000B4EE5" w:rsidP="00F6359F">
            <w:pPr>
              <w:rPr>
                <w:rFonts w:ascii="Arial" w:hAnsi="Arial" w:cs="Arial"/>
                <w:sz w:val="18"/>
                <w:szCs w:val="18"/>
              </w:rPr>
            </w:pPr>
            <w:r w:rsidRPr="008E7DDD">
              <w:rPr>
                <w:rFonts w:ascii="Arial" w:hAnsi="Arial" w:cs="Arial"/>
                <w:sz w:val="18"/>
                <w:szCs w:val="18"/>
              </w:rPr>
              <w:t>Attendance of running club was at full capacity for a full term and each child showed in attendance showed greater stamina from the beginning session to the end session.</w:t>
            </w:r>
          </w:p>
        </w:tc>
        <w:tc>
          <w:tcPr>
            <w:tcW w:w="3686" w:type="dxa"/>
          </w:tcPr>
          <w:p w14:paraId="797244CB" w14:textId="77777777" w:rsidR="00656A96" w:rsidRPr="008E7DDD" w:rsidRDefault="00202794" w:rsidP="00202794">
            <w:pPr>
              <w:rPr>
                <w:rFonts w:ascii="Arial" w:hAnsi="Arial" w:cs="Arial"/>
                <w:sz w:val="18"/>
                <w:szCs w:val="18"/>
              </w:rPr>
            </w:pPr>
            <w:r w:rsidRPr="008E7DDD">
              <w:rPr>
                <w:rFonts w:ascii="Arial" w:hAnsi="Arial" w:cs="Arial"/>
                <w:sz w:val="18"/>
                <w:szCs w:val="18"/>
              </w:rPr>
              <w:t>Develop current assessment system to assess children across the areas of PE and sport and within that assess pupil progress from year to year.</w:t>
            </w:r>
          </w:p>
          <w:p w14:paraId="5E266610" w14:textId="77777777" w:rsidR="00991E0B" w:rsidRPr="008E7DDD" w:rsidRDefault="00991E0B" w:rsidP="00202794">
            <w:pPr>
              <w:rPr>
                <w:rFonts w:ascii="Arial" w:hAnsi="Arial" w:cs="Arial"/>
                <w:sz w:val="18"/>
                <w:szCs w:val="18"/>
              </w:rPr>
            </w:pPr>
          </w:p>
          <w:p w14:paraId="57B72C81" w14:textId="4D1666DF" w:rsidR="00991E0B" w:rsidRPr="008E7DDD" w:rsidRDefault="00991E0B" w:rsidP="00202794">
            <w:pPr>
              <w:rPr>
                <w:rFonts w:ascii="Arial" w:hAnsi="Arial" w:cs="Arial"/>
                <w:sz w:val="18"/>
                <w:szCs w:val="18"/>
              </w:rPr>
            </w:pPr>
            <w:r w:rsidRPr="008E7DDD">
              <w:rPr>
                <w:rFonts w:ascii="Arial" w:hAnsi="Arial" w:cs="Arial"/>
                <w:sz w:val="18"/>
                <w:szCs w:val="18"/>
              </w:rPr>
              <w:t xml:space="preserve">Introduce a monthly update in the form of newsletters about how PE has been- including key items/ issues around health and well-being- produced by our sports leaders. </w:t>
            </w:r>
          </w:p>
          <w:p w14:paraId="6F756727" w14:textId="77777777" w:rsidR="00624E75" w:rsidRPr="008E7DDD" w:rsidRDefault="00624E75" w:rsidP="00202794">
            <w:pPr>
              <w:rPr>
                <w:rFonts w:ascii="Arial" w:hAnsi="Arial" w:cs="Arial"/>
                <w:sz w:val="18"/>
                <w:szCs w:val="18"/>
              </w:rPr>
            </w:pPr>
          </w:p>
          <w:p w14:paraId="2DA1AD47" w14:textId="2B1174B6" w:rsidR="00991E0B" w:rsidRPr="008E7DDD" w:rsidRDefault="00991E0B" w:rsidP="00202794">
            <w:pPr>
              <w:rPr>
                <w:rFonts w:ascii="Arial" w:hAnsi="Arial" w:cs="Arial"/>
                <w:sz w:val="18"/>
                <w:szCs w:val="18"/>
              </w:rPr>
            </w:pPr>
          </w:p>
        </w:tc>
      </w:tr>
    </w:tbl>
    <w:p w14:paraId="767DC5BE" w14:textId="77777777" w:rsidR="00656A96" w:rsidRPr="00991E0B" w:rsidRDefault="00656A96" w:rsidP="00656A96">
      <w:pPr>
        <w:rPr>
          <w:rFonts w:ascii="Twinkl Cursive Unlooped Thin" w:hAnsi="Twinkl Cursive Unlooped Thin"/>
          <w:sz w:val="18"/>
          <w:szCs w:val="18"/>
        </w:rPr>
      </w:pPr>
    </w:p>
    <w:tbl>
      <w:tblPr>
        <w:tblStyle w:val="TableGrid"/>
        <w:tblpPr w:leftFromText="180" w:rightFromText="180" w:vertAnchor="text" w:tblpY="159"/>
        <w:tblW w:w="15730" w:type="dxa"/>
        <w:tblLook w:val="04A0" w:firstRow="1" w:lastRow="0" w:firstColumn="1" w:lastColumn="0" w:noHBand="0" w:noVBand="1"/>
      </w:tblPr>
      <w:tblGrid>
        <w:gridCol w:w="3138"/>
        <w:gridCol w:w="2811"/>
        <w:gridCol w:w="2551"/>
        <w:gridCol w:w="3544"/>
        <w:gridCol w:w="3686"/>
      </w:tblGrid>
      <w:tr w:rsidR="00757C59" w:rsidRPr="00991E0B" w14:paraId="2DE4649F" w14:textId="77777777" w:rsidTr="00757C59">
        <w:tc>
          <w:tcPr>
            <w:tcW w:w="3138" w:type="dxa"/>
          </w:tcPr>
          <w:p w14:paraId="42E9CD4C" w14:textId="77777777" w:rsidR="00757C59" w:rsidRPr="008E7DDD" w:rsidRDefault="00757C59" w:rsidP="00757C59">
            <w:pPr>
              <w:rPr>
                <w:rFonts w:ascii="Arial" w:hAnsi="Arial" w:cs="Arial"/>
                <w:sz w:val="18"/>
                <w:szCs w:val="18"/>
              </w:rPr>
            </w:pPr>
            <w:r w:rsidRPr="008E7DDD">
              <w:rPr>
                <w:rFonts w:ascii="Arial" w:hAnsi="Arial" w:cs="Arial"/>
                <w:sz w:val="18"/>
                <w:szCs w:val="18"/>
              </w:rPr>
              <w:t>Academic Year: 2020/2021</w:t>
            </w:r>
          </w:p>
        </w:tc>
        <w:tc>
          <w:tcPr>
            <w:tcW w:w="2811" w:type="dxa"/>
          </w:tcPr>
          <w:p w14:paraId="1E75AAE9" w14:textId="77777777" w:rsidR="00757C59" w:rsidRPr="008E7DDD" w:rsidRDefault="00757C59" w:rsidP="00757C59">
            <w:pPr>
              <w:rPr>
                <w:rFonts w:ascii="Arial" w:hAnsi="Arial" w:cs="Arial"/>
                <w:sz w:val="18"/>
                <w:szCs w:val="18"/>
              </w:rPr>
            </w:pPr>
            <w:r w:rsidRPr="008E7DDD">
              <w:rPr>
                <w:rFonts w:ascii="Arial" w:hAnsi="Arial" w:cs="Arial"/>
                <w:sz w:val="18"/>
                <w:szCs w:val="18"/>
              </w:rPr>
              <w:t>Total fund allocated:</w:t>
            </w:r>
          </w:p>
          <w:p w14:paraId="232A7F5E" w14:textId="77777777" w:rsidR="00757C59" w:rsidRPr="008E7DDD" w:rsidRDefault="00757C59" w:rsidP="00757C59">
            <w:pPr>
              <w:rPr>
                <w:rFonts w:ascii="Arial" w:hAnsi="Arial" w:cs="Arial"/>
                <w:sz w:val="18"/>
                <w:szCs w:val="18"/>
              </w:rPr>
            </w:pPr>
          </w:p>
        </w:tc>
        <w:tc>
          <w:tcPr>
            <w:tcW w:w="9781" w:type="dxa"/>
            <w:gridSpan w:val="3"/>
          </w:tcPr>
          <w:p w14:paraId="30650102" w14:textId="77777777" w:rsidR="00757C59" w:rsidRPr="008E7DDD" w:rsidRDefault="00757C59" w:rsidP="00757C59">
            <w:pPr>
              <w:rPr>
                <w:rFonts w:ascii="Arial" w:hAnsi="Arial" w:cs="Arial"/>
                <w:sz w:val="18"/>
                <w:szCs w:val="18"/>
              </w:rPr>
            </w:pPr>
            <w:r w:rsidRPr="008E7DDD">
              <w:rPr>
                <w:rFonts w:ascii="Arial" w:hAnsi="Arial" w:cs="Arial"/>
                <w:sz w:val="18"/>
                <w:szCs w:val="18"/>
              </w:rPr>
              <w:t xml:space="preserve">Date updated: July 2021 </w:t>
            </w:r>
          </w:p>
        </w:tc>
      </w:tr>
      <w:tr w:rsidR="00757C59" w:rsidRPr="00991E0B" w14:paraId="29F79BAF" w14:textId="77777777" w:rsidTr="00757C59">
        <w:tc>
          <w:tcPr>
            <w:tcW w:w="12044" w:type="dxa"/>
            <w:gridSpan w:val="4"/>
          </w:tcPr>
          <w:p w14:paraId="2DF4F8C3" w14:textId="77777777" w:rsidR="00757C59" w:rsidRPr="008E7DDD" w:rsidRDefault="00757C59" w:rsidP="00757C59">
            <w:pPr>
              <w:rPr>
                <w:rFonts w:ascii="Arial" w:hAnsi="Arial" w:cs="Arial"/>
                <w:b/>
                <w:bCs/>
                <w:sz w:val="18"/>
                <w:szCs w:val="18"/>
              </w:rPr>
            </w:pPr>
            <w:r w:rsidRPr="008E7DDD">
              <w:rPr>
                <w:rFonts w:ascii="Arial" w:hAnsi="Arial" w:cs="Arial"/>
                <w:b/>
                <w:bCs/>
                <w:sz w:val="18"/>
                <w:szCs w:val="18"/>
              </w:rPr>
              <w:t xml:space="preserve">Key indicator 3: Increased confidence, knowledge, and skills of all staff in teaching PE and sport </w:t>
            </w:r>
          </w:p>
        </w:tc>
        <w:tc>
          <w:tcPr>
            <w:tcW w:w="3686" w:type="dxa"/>
          </w:tcPr>
          <w:p w14:paraId="7A5DD53B" w14:textId="77777777" w:rsidR="00757C59" w:rsidRPr="008E7DDD" w:rsidRDefault="008054A0" w:rsidP="008054A0">
            <w:pPr>
              <w:jc w:val="center"/>
              <w:rPr>
                <w:rFonts w:ascii="Arial" w:hAnsi="Arial" w:cs="Arial"/>
                <w:b/>
                <w:bCs/>
                <w:sz w:val="18"/>
                <w:szCs w:val="18"/>
              </w:rPr>
            </w:pPr>
            <w:r w:rsidRPr="008E7DDD">
              <w:rPr>
                <w:rFonts w:ascii="Arial" w:hAnsi="Arial" w:cs="Arial"/>
                <w:b/>
                <w:bCs/>
                <w:sz w:val="18"/>
                <w:szCs w:val="18"/>
              </w:rPr>
              <w:t>Total Spent</w:t>
            </w:r>
          </w:p>
          <w:p w14:paraId="2CD2B1B1" w14:textId="47CB22EA" w:rsidR="00624E75" w:rsidRPr="008E7DDD" w:rsidRDefault="00624E75" w:rsidP="008054A0">
            <w:pPr>
              <w:jc w:val="center"/>
              <w:rPr>
                <w:rFonts w:ascii="Arial" w:hAnsi="Arial" w:cs="Arial"/>
                <w:b/>
                <w:bCs/>
                <w:sz w:val="18"/>
                <w:szCs w:val="18"/>
              </w:rPr>
            </w:pPr>
            <w:r w:rsidRPr="008E7DDD">
              <w:rPr>
                <w:rFonts w:ascii="Arial" w:hAnsi="Arial" w:cs="Arial"/>
                <w:b/>
                <w:bCs/>
                <w:sz w:val="18"/>
                <w:szCs w:val="18"/>
              </w:rPr>
              <w:t>£500</w:t>
            </w:r>
          </w:p>
        </w:tc>
      </w:tr>
      <w:tr w:rsidR="00757C59" w:rsidRPr="00991E0B" w14:paraId="0832CA23" w14:textId="77777777" w:rsidTr="00757C59">
        <w:tc>
          <w:tcPr>
            <w:tcW w:w="3138" w:type="dxa"/>
          </w:tcPr>
          <w:p w14:paraId="1B1C4DE3" w14:textId="77777777" w:rsidR="00757C59" w:rsidRPr="008E7DDD" w:rsidRDefault="00757C59" w:rsidP="00757C59">
            <w:pPr>
              <w:jc w:val="center"/>
              <w:rPr>
                <w:rFonts w:ascii="Arial" w:hAnsi="Arial" w:cs="Arial"/>
                <w:b/>
                <w:bCs/>
                <w:sz w:val="18"/>
                <w:szCs w:val="18"/>
              </w:rPr>
            </w:pPr>
            <w:r w:rsidRPr="008E7DDD">
              <w:rPr>
                <w:rFonts w:ascii="Arial" w:hAnsi="Arial" w:cs="Arial"/>
                <w:b/>
                <w:bCs/>
                <w:sz w:val="18"/>
                <w:szCs w:val="18"/>
              </w:rPr>
              <w:t>Intent</w:t>
            </w:r>
          </w:p>
        </w:tc>
        <w:tc>
          <w:tcPr>
            <w:tcW w:w="5362" w:type="dxa"/>
            <w:gridSpan w:val="2"/>
          </w:tcPr>
          <w:p w14:paraId="27E4B19E" w14:textId="77777777" w:rsidR="00757C59" w:rsidRPr="008E7DDD" w:rsidRDefault="00757C59" w:rsidP="00757C59">
            <w:pPr>
              <w:jc w:val="center"/>
              <w:rPr>
                <w:rFonts w:ascii="Arial" w:hAnsi="Arial" w:cs="Arial"/>
                <w:b/>
                <w:bCs/>
                <w:sz w:val="18"/>
                <w:szCs w:val="18"/>
              </w:rPr>
            </w:pPr>
            <w:r w:rsidRPr="008E7DDD">
              <w:rPr>
                <w:rFonts w:ascii="Arial" w:hAnsi="Arial" w:cs="Arial"/>
                <w:b/>
                <w:bCs/>
                <w:sz w:val="18"/>
                <w:szCs w:val="18"/>
              </w:rPr>
              <w:t>Implementation</w:t>
            </w:r>
          </w:p>
        </w:tc>
        <w:tc>
          <w:tcPr>
            <w:tcW w:w="3544" w:type="dxa"/>
          </w:tcPr>
          <w:p w14:paraId="0B7EBE10" w14:textId="77777777" w:rsidR="00757C59" w:rsidRPr="008E7DDD" w:rsidRDefault="00757C59" w:rsidP="00757C59">
            <w:pPr>
              <w:jc w:val="center"/>
              <w:rPr>
                <w:rFonts w:ascii="Arial" w:hAnsi="Arial" w:cs="Arial"/>
                <w:b/>
                <w:bCs/>
                <w:sz w:val="18"/>
                <w:szCs w:val="18"/>
              </w:rPr>
            </w:pPr>
            <w:r w:rsidRPr="008E7DDD">
              <w:rPr>
                <w:rFonts w:ascii="Arial" w:hAnsi="Arial" w:cs="Arial"/>
                <w:b/>
                <w:bCs/>
                <w:sz w:val="18"/>
                <w:szCs w:val="18"/>
              </w:rPr>
              <w:t>Impact</w:t>
            </w:r>
          </w:p>
        </w:tc>
        <w:tc>
          <w:tcPr>
            <w:tcW w:w="3686" w:type="dxa"/>
          </w:tcPr>
          <w:p w14:paraId="0AE48C65" w14:textId="77777777" w:rsidR="00757C59" w:rsidRPr="008E7DDD" w:rsidRDefault="00757C59" w:rsidP="00757C59">
            <w:pPr>
              <w:jc w:val="center"/>
              <w:rPr>
                <w:rFonts w:ascii="Arial" w:hAnsi="Arial" w:cs="Arial"/>
                <w:b/>
                <w:bCs/>
                <w:sz w:val="18"/>
                <w:szCs w:val="18"/>
              </w:rPr>
            </w:pPr>
            <w:r w:rsidRPr="008E7DDD">
              <w:rPr>
                <w:rFonts w:ascii="Arial" w:hAnsi="Arial" w:cs="Arial"/>
                <w:b/>
                <w:bCs/>
                <w:sz w:val="18"/>
                <w:szCs w:val="18"/>
              </w:rPr>
              <w:t>Suggested next steps</w:t>
            </w:r>
          </w:p>
          <w:p w14:paraId="184E201D" w14:textId="5A7EA6D2" w:rsidR="00624E75" w:rsidRPr="008E7DDD" w:rsidRDefault="00624E75" w:rsidP="00757C59">
            <w:pPr>
              <w:jc w:val="center"/>
              <w:rPr>
                <w:rFonts w:ascii="Arial" w:hAnsi="Arial" w:cs="Arial"/>
                <w:b/>
                <w:bCs/>
                <w:sz w:val="18"/>
                <w:szCs w:val="18"/>
              </w:rPr>
            </w:pPr>
          </w:p>
        </w:tc>
      </w:tr>
      <w:tr w:rsidR="00757C59" w:rsidRPr="00991E0B" w14:paraId="7D80A347" w14:textId="77777777" w:rsidTr="00757C59">
        <w:tc>
          <w:tcPr>
            <w:tcW w:w="3138" w:type="dxa"/>
          </w:tcPr>
          <w:p w14:paraId="1F814CC6" w14:textId="77777777" w:rsidR="00757C59" w:rsidRPr="008E7DDD" w:rsidRDefault="00757C59" w:rsidP="00757C59">
            <w:pPr>
              <w:rPr>
                <w:rFonts w:ascii="Arial" w:hAnsi="Arial" w:cs="Arial"/>
                <w:sz w:val="18"/>
                <w:szCs w:val="18"/>
              </w:rPr>
            </w:pPr>
            <w:r w:rsidRPr="008E7DDD">
              <w:rPr>
                <w:rFonts w:ascii="Arial" w:hAnsi="Arial" w:cs="Arial"/>
                <w:sz w:val="18"/>
                <w:szCs w:val="18"/>
              </w:rPr>
              <w:t>Continued professional development for all staff.</w:t>
            </w:r>
          </w:p>
          <w:p w14:paraId="3E6B1A47" w14:textId="77777777" w:rsidR="00757C59" w:rsidRPr="008E7DDD" w:rsidRDefault="00757C59" w:rsidP="00757C59">
            <w:pPr>
              <w:rPr>
                <w:rFonts w:ascii="Arial" w:hAnsi="Arial" w:cs="Arial"/>
                <w:sz w:val="18"/>
                <w:szCs w:val="18"/>
              </w:rPr>
            </w:pPr>
            <w:r w:rsidRPr="008E7DDD">
              <w:rPr>
                <w:rFonts w:ascii="Arial" w:hAnsi="Arial" w:cs="Arial"/>
                <w:sz w:val="18"/>
                <w:szCs w:val="18"/>
              </w:rPr>
              <w:t>Staff being able to observe quality first teaching through coaches (LSA’s included)</w:t>
            </w:r>
          </w:p>
          <w:p w14:paraId="2DDBE12C" w14:textId="77777777" w:rsidR="00757C59" w:rsidRPr="008E7DDD" w:rsidRDefault="00757C59" w:rsidP="00757C59">
            <w:pPr>
              <w:rPr>
                <w:rFonts w:ascii="Arial" w:hAnsi="Arial" w:cs="Arial"/>
                <w:sz w:val="18"/>
                <w:szCs w:val="18"/>
              </w:rPr>
            </w:pPr>
          </w:p>
          <w:p w14:paraId="675A247B" w14:textId="77777777" w:rsidR="00757C59" w:rsidRPr="008E7DDD" w:rsidRDefault="00757C59" w:rsidP="00757C59">
            <w:pPr>
              <w:rPr>
                <w:rFonts w:ascii="Arial" w:hAnsi="Arial" w:cs="Arial"/>
                <w:sz w:val="18"/>
                <w:szCs w:val="18"/>
              </w:rPr>
            </w:pPr>
            <w:r w:rsidRPr="008E7DDD">
              <w:rPr>
                <w:rFonts w:ascii="Arial" w:hAnsi="Arial" w:cs="Arial"/>
                <w:sz w:val="18"/>
                <w:szCs w:val="18"/>
              </w:rPr>
              <w:t>Staff members to have access to Lancashire planning to follow- therefore a consistent approach to the teaching of PE across the school.</w:t>
            </w:r>
          </w:p>
          <w:p w14:paraId="0836782D" w14:textId="77777777" w:rsidR="00757C59" w:rsidRPr="008E7DDD" w:rsidRDefault="00757C59" w:rsidP="00757C59">
            <w:pPr>
              <w:rPr>
                <w:rFonts w:ascii="Arial" w:hAnsi="Arial" w:cs="Arial"/>
                <w:sz w:val="18"/>
                <w:szCs w:val="18"/>
              </w:rPr>
            </w:pPr>
          </w:p>
          <w:p w14:paraId="2CAD02A2" w14:textId="77777777" w:rsidR="00757C59" w:rsidRPr="008E7DDD" w:rsidRDefault="00757C59" w:rsidP="00757C59">
            <w:pPr>
              <w:rPr>
                <w:rFonts w:ascii="Arial" w:hAnsi="Arial" w:cs="Arial"/>
                <w:sz w:val="18"/>
                <w:szCs w:val="18"/>
              </w:rPr>
            </w:pPr>
            <w:r w:rsidRPr="008E7DDD">
              <w:rPr>
                <w:rFonts w:ascii="Arial" w:hAnsi="Arial" w:cs="Arial"/>
                <w:sz w:val="18"/>
                <w:szCs w:val="18"/>
              </w:rPr>
              <w:t>Skills progression documentation created in order for all staff to know the next steps for each year group and the end of year expectations.</w:t>
            </w:r>
          </w:p>
        </w:tc>
        <w:tc>
          <w:tcPr>
            <w:tcW w:w="5362" w:type="dxa"/>
            <w:gridSpan w:val="2"/>
          </w:tcPr>
          <w:p w14:paraId="044AC1BE" w14:textId="51BE23D4" w:rsidR="00757C59" w:rsidRPr="008E7DDD" w:rsidRDefault="00757C59" w:rsidP="00757C59">
            <w:pPr>
              <w:rPr>
                <w:rFonts w:ascii="Arial" w:hAnsi="Arial" w:cs="Arial"/>
                <w:sz w:val="18"/>
                <w:szCs w:val="18"/>
              </w:rPr>
            </w:pPr>
            <w:r w:rsidRPr="008E7DDD">
              <w:rPr>
                <w:rFonts w:ascii="Arial" w:hAnsi="Arial" w:cs="Arial"/>
                <w:sz w:val="18"/>
                <w:szCs w:val="18"/>
              </w:rPr>
              <w:t>Subject lead create</w:t>
            </w:r>
            <w:r w:rsidR="004072BB" w:rsidRPr="008E7DDD">
              <w:rPr>
                <w:rFonts w:ascii="Arial" w:hAnsi="Arial" w:cs="Arial"/>
                <w:sz w:val="18"/>
                <w:szCs w:val="18"/>
              </w:rPr>
              <w:t>d</w:t>
            </w:r>
            <w:r w:rsidRPr="008E7DDD">
              <w:rPr>
                <w:rFonts w:ascii="Arial" w:hAnsi="Arial" w:cs="Arial"/>
                <w:sz w:val="18"/>
                <w:szCs w:val="18"/>
              </w:rPr>
              <w:t xml:space="preserve"> </w:t>
            </w:r>
            <w:proofErr w:type="gramStart"/>
            <w:r w:rsidRPr="008E7DDD">
              <w:rPr>
                <w:rFonts w:ascii="Arial" w:hAnsi="Arial" w:cs="Arial"/>
                <w:sz w:val="18"/>
                <w:szCs w:val="18"/>
              </w:rPr>
              <w:t>a skills</w:t>
            </w:r>
            <w:proofErr w:type="gramEnd"/>
            <w:r w:rsidRPr="008E7DDD">
              <w:rPr>
                <w:rFonts w:ascii="Arial" w:hAnsi="Arial" w:cs="Arial"/>
                <w:sz w:val="18"/>
                <w:szCs w:val="18"/>
              </w:rPr>
              <w:t xml:space="preserve"> progression document for all teaching staff including LSA’s to ensure they understand the necessary skills needed for each year group and the skills they need in order to progress to the next year group.</w:t>
            </w:r>
          </w:p>
          <w:p w14:paraId="42F7550A" w14:textId="77777777" w:rsidR="00757C59" w:rsidRPr="008E7DDD" w:rsidRDefault="00757C59" w:rsidP="00757C59">
            <w:pPr>
              <w:rPr>
                <w:rFonts w:ascii="Arial" w:hAnsi="Arial" w:cs="Arial"/>
                <w:sz w:val="18"/>
                <w:szCs w:val="18"/>
              </w:rPr>
            </w:pPr>
            <w:r w:rsidRPr="008E7DDD">
              <w:rPr>
                <w:rFonts w:ascii="Arial" w:hAnsi="Arial" w:cs="Arial"/>
                <w:sz w:val="18"/>
                <w:szCs w:val="18"/>
              </w:rPr>
              <w:t xml:space="preserve">1:1 Planning and delivering support from Glenn </w:t>
            </w:r>
            <w:proofErr w:type="spellStart"/>
            <w:r w:rsidRPr="008E7DDD">
              <w:rPr>
                <w:rFonts w:ascii="Arial" w:hAnsi="Arial" w:cs="Arial"/>
                <w:sz w:val="18"/>
                <w:szCs w:val="18"/>
              </w:rPr>
              <w:t>Swindlehurst</w:t>
            </w:r>
            <w:proofErr w:type="spellEnd"/>
            <w:r w:rsidRPr="008E7DDD">
              <w:rPr>
                <w:rFonts w:ascii="Arial" w:hAnsi="Arial" w:cs="Arial"/>
                <w:sz w:val="18"/>
                <w:szCs w:val="18"/>
              </w:rPr>
              <w:t>.</w:t>
            </w:r>
          </w:p>
          <w:p w14:paraId="25863142" w14:textId="77777777" w:rsidR="00757C59" w:rsidRPr="008E7DDD" w:rsidRDefault="00757C59" w:rsidP="00757C59">
            <w:pPr>
              <w:rPr>
                <w:rFonts w:ascii="Arial" w:hAnsi="Arial" w:cs="Arial"/>
                <w:sz w:val="18"/>
                <w:szCs w:val="18"/>
              </w:rPr>
            </w:pPr>
          </w:p>
          <w:p w14:paraId="281C758A" w14:textId="77777777" w:rsidR="00757C59" w:rsidRPr="008E7DDD" w:rsidRDefault="00757C59" w:rsidP="00757C59">
            <w:pPr>
              <w:rPr>
                <w:rFonts w:ascii="Arial" w:hAnsi="Arial" w:cs="Arial"/>
                <w:sz w:val="18"/>
                <w:szCs w:val="18"/>
              </w:rPr>
            </w:pPr>
            <w:r w:rsidRPr="008E7DDD">
              <w:rPr>
                <w:rFonts w:ascii="Arial" w:hAnsi="Arial" w:cs="Arial"/>
                <w:sz w:val="18"/>
                <w:szCs w:val="18"/>
              </w:rPr>
              <w:t>CSSP school specialist from September 2020- January 2021.</w:t>
            </w:r>
          </w:p>
          <w:p w14:paraId="66D5EA53" w14:textId="77777777" w:rsidR="00757C59" w:rsidRPr="008E7DDD" w:rsidRDefault="00757C59" w:rsidP="00757C59">
            <w:pPr>
              <w:rPr>
                <w:rFonts w:ascii="Arial" w:hAnsi="Arial" w:cs="Arial"/>
                <w:sz w:val="18"/>
                <w:szCs w:val="18"/>
              </w:rPr>
            </w:pPr>
          </w:p>
        </w:tc>
        <w:tc>
          <w:tcPr>
            <w:tcW w:w="3544" w:type="dxa"/>
          </w:tcPr>
          <w:p w14:paraId="378B5F06" w14:textId="77777777" w:rsidR="00757C59" w:rsidRPr="008E7DDD" w:rsidRDefault="00757C59" w:rsidP="00757C59">
            <w:pPr>
              <w:rPr>
                <w:rFonts w:ascii="Arial" w:hAnsi="Arial" w:cs="Arial"/>
                <w:sz w:val="18"/>
                <w:szCs w:val="18"/>
              </w:rPr>
            </w:pPr>
            <w:r w:rsidRPr="008E7DDD">
              <w:rPr>
                <w:rFonts w:ascii="Arial" w:hAnsi="Arial" w:cs="Arial"/>
                <w:sz w:val="18"/>
                <w:szCs w:val="18"/>
              </w:rPr>
              <w:t xml:space="preserve">Skills progression document has supported staff with their planning and allowed for precision of their teaching. </w:t>
            </w:r>
          </w:p>
          <w:p w14:paraId="78C94018" w14:textId="77777777" w:rsidR="00757C59" w:rsidRPr="008E7DDD" w:rsidRDefault="00757C59" w:rsidP="00757C59">
            <w:pPr>
              <w:rPr>
                <w:rFonts w:ascii="Arial" w:hAnsi="Arial" w:cs="Arial"/>
                <w:sz w:val="18"/>
                <w:szCs w:val="18"/>
              </w:rPr>
            </w:pPr>
            <w:r w:rsidRPr="008E7DDD">
              <w:rPr>
                <w:rFonts w:ascii="Arial" w:hAnsi="Arial" w:cs="Arial"/>
                <w:sz w:val="18"/>
                <w:szCs w:val="18"/>
              </w:rPr>
              <w:t xml:space="preserve">Consistency of the teaching of PE across the school. </w:t>
            </w:r>
          </w:p>
          <w:p w14:paraId="5BACCD88" w14:textId="77777777" w:rsidR="00757C59" w:rsidRPr="008E7DDD" w:rsidRDefault="00757C59" w:rsidP="00757C59">
            <w:pPr>
              <w:rPr>
                <w:rFonts w:ascii="Arial" w:hAnsi="Arial" w:cs="Arial"/>
                <w:b/>
                <w:bCs/>
                <w:sz w:val="18"/>
                <w:szCs w:val="18"/>
              </w:rPr>
            </w:pPr>
          </w:p>
        </w:tc>
        <w:tc>
          <w:tcPr>
            <w:tcW w:w="3686" w:type="dxa"/>
          </w:tcPr>
          <w:p w14:paraId="0F55BB24" w14:textId="77777777" w:rsidR="00757C59" w:rsidRPr="008E7DDD" w:rsidRDefault="00757C59" w:rsidP="00757C59">
            <w:pPr>
              <w:rPr>
                <w:rFonts w:ascii="Arial" w:hAnsi="Arial" w:cs="Arial"/>
                <w:sz w:val="18"/>
                <w:szCs w:val="18"/>
              </w:rPr>
            </w:pPr>
            <w:r w:rsidRPr="008E7DDD">
              <w:rPr>
                <w:rFonts w:ascii="Arial" w:hAnsi="Arial" w:cs="Arial"/>
                <w:sz w:val="18"/>
                <w:szCs w:val="18"/>
              </w:rPr>
              <w:t>In school assessment put in place and to be available and used by all members of staff.</w:t>
            </w:r>
          </w:p>
          <w:p w14:paraId="3E9B317C" w14:textId="77777777" w:rsidR="00757C59" w:rsidRPr="008E7DDD" w:rsidRDefault="00757C59" w:rsidP="00757C59">
            <w:pPr>
              <w:rPr>
                <w:rFonts w:ascii="Arial" w:hAnsi="Arial" w:cs="Arial"/>
                <w:sz w:val="18"/>
                <w:szCs w:val="18"/>
              </w:rPr>
            </w:pPr>
            <w:r w:rsidRPr="008E7DDD">
              <w:rPr>
                <w:rFonts w:ascii="Arial" w:hAnsi="Arial" w:cs="Arial"/>
                <w:sz w:val="18"/>
                <w:szCs w:val="18"/>
              </w:rPr>
              <w:t xml:space="preserve">Pupil assessment data to be accessed by all staff members. </w:t>
            </w:r>
          </w:p>
          <w:p w14:paraId="67EEDC6A" w14:textId="77777777" w:rsidR="00535157" w:rsidRPr="008E7DDD" w:rsidRDefault="00535157" w:rsidP="00757C59">
            <w:pPr>
              <w:rPr>
                <w:rFonts w:ascii="Arial" w:hAnsi="Arial" w:cs="Arial"/>
                <w:sz w:val="18"/>
                <w:szCs w:val="18"/>
              </w:rPr>
            </w:pPr>
          </w:p>
          <w:p w14:paraId="54BDEFF9" w14:textId="77777777" w:rsidR="00535157" w:rsidRPr="008E7DDD" w:rsidRDefault="00535157" w:rsidP="00757C59">
            <w:pPr>
              <w:rPr>
                <w:rFonts w:ascii="Arial" w:hAnsi="Arial" w:cs="Arial"/>
                <w:sz w:val="18"/>
                <w:szCs w:val="18"/>
              </w:rPr>
            </w:pPr>
            <w:r w:rsidRPr="008E7DDD">
              <w:rPr>
                <w:rFonts w:ascii="Arial" w:hAnsi="Arial" w:cs="Arial"/>
                <w:sz w:val="18"/>
                <w:szCs w:val="18"/>
              </w:rPr>
              <w:t>Look for opportunities to train staff</w:t>
            </w:r>
          </w:p>
          <w:p w14:paraId="66F91AA9" w14:textId="6897FA84" w:rsidR="00535157" w:rsidRPr="008E7DDD" w:rsidRDefault="00535157" w:rsidP="00757C59">
            <w:pPr>
              <w:rPr>
                <w:rFonts w:ascii="Arial" w:hAnsi="Arial" w:cs="Arial"/>
                <w:sz w:val="18"/>
                <w:szCs w:val="18"/>
              </w:rPr>
            </w:pPr>
          </w:p>
        </w:tc>
      </w:tr>
    </w:tbl>
    <w:p w14:paraId="3A5180FC" w14:textId="63CE1930" w:rsidR="00656A96" w:rsidRPr="00991E0B" w:rsidRDefault="00656A96">
      <w:pPr>
        <w:rPr>
          <w:rFonts w:ascii="Twinkl Cursive Unlooped Thin" w:hAnsi="Twinkl Cursive Unlooped Thin"/>
          <w:sz w:val="18"/>
          <w:szCs w:val="18"/>
        </w:rPr>
      </w:pPr>
    </w:p>
    <w:tbl>
      <w:tblPr>
        <w:tblStyle w:val="TableGrid"/>
        <w:tblW w:w="15730" w:type="dxa"/>
        <w:tblLook w:val="04A0" w:firstRow="1" w:lastRow="0" w:firstColumn="1" w:lastColumn="0" w:noHBand="0" w:noVBand="1"/>
      </w:tblPr>
      <w:tblGrid>
        <w:gridCol w:w="3138"/>
        <w:gridCol w:w="2811"/>
        <w:gridCol w:w="2551"/>
        <w:gridCol w:w="3544"/>
        <w:gridCol w:w="3686"/>
      </w:tblGrid>
      <w:tr w:rsidR="000121CA" w:rsidRPr="00991E0B" w14:paraId="336D6887" w14:textId="77777777" w:rsidTr="00D1740F">
        <w:tc>
          <w:tcPr>
            <w:tcW w:w="3138" w:type="dxa"/>
          </w:tcPr>
          <w:p w14:paraId="17CF05DF" w14:textId="77777777" w:rsidR="000121CA" w:rsidRPr="008E7DDD" w:rsidRDefault="000121CA" w:rsidP="00D1740F">
            <w:pPr>
              <w:rPr>
                <w:rFonts w:ascii="Arial" w:hAnsi="Arial" w:cs="Arial"/>
                <w:sz w:val="18"/>
                <w:szCs w:val="18"/>
              </w:rPr>
            </w:pPr>
            <w:r w:rsidRPr="008E7DDD">
              <w:rPr>
                <w:rFonts w:ascii="Arial" w:hAnsi="Arial" w:cs="Arial"/>
                <w:sz w:val="18"/>
                <w:szCs w:val="18"/>
              </w:rPr>
              <w:t>Academic Year: 2020/2021</w:t>
            </w:r>
          </w:p>
        </w:tc>
        <w:tc>
          <w:tcPr>
            <w:tcW w:w="2811" w:type="dxa"/>
          </w:tcPr>
          <w:p w14:paraId="7C20EC56" w14:textId="77777777" w:rsidR="000121CA" w:rsidRPr="008E7DDD" w:rsidRDefault="000121CA" w:rsidP="00D1740F">
            <w:pPr>
              <w:rPr>
                <w:rFonts w:ascii="Arial" w:hAnsi="Arial" w:cs="Arial"/>
                <w:sz w:val="18"/>
                <w:szCs w:val="18"/>
              </w:rPr>
            </w:pPr>
            <w:r w:rsidRPr="008E7DDD">
              <w:rPr>
                <w:rFonts w:ascii="Arial" w:hAnsi="Arial" w:cs="Arial"/>
                <w:sz w:val="18"/>
                <w:szCs w:val="18"/>
              </w:rPr>
              <w:t>Total fund allocated:</w:t>
            </w:r>
          </w:p>
          <w:p w14:paraId="1617A584" w14:textId="77777777" w:rsidR="000121CA" w:rsidRPr="008E7DDD" w:rsidRDefault="000121CA" w:rsidP="00D1740F">
            <w:pPr>
              <w:rPr>
                <w:rFonts w:ascii="Arial" w:hAnsi="Arial" w:cs="Arial"/>
                <w:sz w:val="18"/>
                <w:szCs w:val="18"/>
              </w:rPr>
            </w:pPr>
          </w:p>
        </w:tc>
        <w:tc>
          <w:tcPr>
            <w:tcW w:w="9781" w:type="dxa"/>
            <w:gridSpan w:val="3"/>
          </w:tcPr>
          <w:p w14:paraId="24357F9D" w14:textId="77777777" w:rsidR="000121CA" w:rsidRPr="008E7DDD" w:rsidRDefault="000121CA" w:rsidP="00D1740F">
            <w:pPr>
              <w:rPr>
                <w:rFonts w:ascii="Arial" w:hAnsi="Arial" w:cs="Arial"/>
                <w:sz w:val="18"/>
                <w:szCs w:val="18"/>
              </w:rPr>
            </w:pPr>
            <w:r w:rsidRPr="008E7DDD">
              <w:rPr>
                <w:rFonts w:ascii="Arial" w:hAnsi="Arial" w:cs="Arial"/>
                <w:sz w:val="18"/>
                <w:szCs w:val="18"/>
              </w:rPr>
              <w:t xml:space="preserve">Date updated: July 2021 </w:t>
            </w:r>
          </w:p>
        </w:tc>
      </w:tr>
      <w:tr w:rsidR="000121CA" w:rsidRPr="00991E0B" w14:paraId="257906E4" w14:textId="77777777" w:rsidTr="00D1740F">
        <w:tc>
          <w:tcPr>
            <w:tcW w:w="12044" w:type="dxa"/>
            <w:gridSpan w:val="4"/>
          </w:tcPr>
          <w:p w14:paraId="074FC941" w14:textId="76E24F90" w:rsidR="000121CA" w:rsidRPr="008E7DDD" w:rsidRDefault="000121CA" w:rsidP="00D1740F">
            <w:pPr>
              <w:rPr>
                <w:rFonts w:ascii="Arial" w:hAnsi="Arial" w:cs="Arial"/>
                <w:b/>
                <w:bCs/>
                <w:sz w:val="18"/>
                <w:szCs w:val="18"/>
              </w:rPr>
            </w:pPr>
            <w:r w:rsidRPr="008E7DDD">
              <w:rPr>
                <w:rFonts w:ascii="Arial" w:hAnsi="Arial" w:cs="Arial"/>
                <w:b/>
                <w:bCs/>
                <w:sz w:val="18"/>
                <w:szCs w:val="18"/>
              </w:rPr>
              <w:t>Key indicator 4: Broader experience of a range of sports and activities offered to all pupils.</w:t>
            </w:r>
          </w:p>
        </w:tc>
        <w:tc>
          <w:tcPr>
            <w:tcW w:w="3686" w:type="dxa"/>
          </w:tcPr>
          <w:p w14:paraId="7BD5D030" w14:textId="77777777" w:rsidR="000121CA" w:rsidRPr="008E7DDD" w:rsidRDefault="008054A0" w:rsidP="008054A0">
            <w:pPr>
              <w:jc w:val="center"/>
              <w:rPr>
                <w:rFonts w:ascii="Arial" w:hAnsi="Arial" w:cs="Arial"/>
                <w:b/>
                <w:bCs/>
                <w:sz w:val="18"/>
                <w:szCs w:val="18"/>
              </w:rPr>
            </w:pPr>
            <w:r w:rsidRPr="008E7DDD">
              <w:rPr>
                <w:rFonts w:ascii="Arial" w:hAnsi="Arial" w:cs="Arial"/>
                <w:b/>
                <w:bCs/>
                <w:sz w:val="18"/>
                <w:szCs w:val="18"/>
              </w:rPr>
              <w:t>Total spent:</w:t>
            </w:r>
          </w:p>
          <w:p w14:paraId="642974F7" w14:textId="49501272" w:rsidR="008054A0" w:rsidRPr="008E7DDD" w:rsidRDefault="008054A0" w:rsidP="008054A0">
            <w:pPr>
              <w:jc w:val="center"/>
              <w:rPr>
                <w:rFonts w:ascii="Arial" w:hAnsi="Arial" w:cs="Arial"/>
                <w:b/>
                <w:bCs/>
                <w:sz w:val="18"/>
                <w:szCs w:val="18"/>
              </w:rPr>
            </w:pPr>
            <w:r w:rsidRPr="008E7DDD">
              <w:rPr>
                <w:rFonts w:ascii="Arial" w:hAnsi="Arial" w:cs="Arial"/>
                <w:b/>
                <w:bCs/>
                <w:sz w:val="18"/>
                <w:szCs w:val="18"/>
              </w:rPr>
              <w:t xml:space="preserve">£1,065 </w:t>
            </w:r>
          </w:p>
        </w:tc>
      </w:tr>
      <w:tr w:rsidR="000121CA" w:rsidRPr="00991E0B" w14:paraId="23222F87" w14:textId="77777777" w:rsidTr="00D1740F">
        <w:tc>
          <w:tcPr>
            <w:tcW w:w="3138" w:type="dxa"/>
          </w:tcPr>
          <w:p w14:paraId="2F0A2688" w14:textId="77777777" w:rsidR="000121CA" w:rsidRPr="008E7DDD" w:rsidRDefault="000121CA" w:rsidP="00D1740F">
            <w:pPr>
              <w:jc w:val="center"/>
              <w:rPr>
                <w:rFonts w:ascii="Arial" w:hAnsi="Arial" w:cs="Arial"/>
                <w:b/>
                <w:bCs/>
                <w:sz w:val="18"/>
                <w:szCs w:val="18"/>
              </w:rPr>
            </w:pPr>
            <w:r w:rsidRPr="008E7DDD">
              <w:rPr>
                <w:rFonts w:ascii="Arial" w:hAnsi="Arial" w:cs="Arial"/>
                <w:b/>
                <w:bCs/>
                <w:sz w:val="18"/>
                <w:szCs w:val="18"/>
              </w:rPr>
              <w:t>Intent</w:t>
            </w:r>
          </w:p>
        </w:tc>
        <w:tc>
          <w:tcPr>
            <w:tcW w:w="5362" w:type="dxa"/>
            <w:gridSpan w:val="2"/>
          </w:tcPr>
          <w:p w14:paraId="3374F0BF" w14:textId="77777777" w:rsidR="000121CA" w:rsidRPr="008E7DDD" w:rsidRDefault="000121CA" w:rsidP="00D1740F">
            <w:pPr>
              <w:jc w:val="center"/>
              <w:rPr>
                <w:rFonts w:ascii="Arial" w:hAnsi="Arial" w:cs="Arial"/>
                <w:b/>
                <w:bCs/>
                <w:sz w:val="18"/>
                <w:szCs w:val="18"/>
              </w:rPr>
            </w:pPr>
            <w:r w:rsidRPr="008E7DDD">
              <w:rPr>
                <w:rFonts w:ascii="Arial" w:hAnsi="Arial" w:cs="Arial"/>
                <w:b/>
                <w:bCs/>
                <w:sz w:val="18"/>
                <w:szCs w:val="18"/>
              </w:rPr>
              <w:t>Implementation</w:t>
            </w:r>
          </w:p>
        </w:tc>
        <w:tc>
          <w:tcPr>
            <w:tcW w:w="3544" w:type="dxa"/>
          </w:tcPr>
          <w:p w14:paraId="284491DA" w14:textId="77777777" w:rsidR="000121CA" w:rsidRPr="008E7DDD" w:rsidRDefault="000121CA" w:rsidP="00D1740F">
            <w:pPr>
              <w:jc w:val="center"/>
              <w:rPr>
                <w:rFonts w:ascii="Arial" w:hAnsi="Arial" w:cs="Arial"/>
                <w:b/>
                <w:bCs/>
                <w:sz w:val="18"/>
                <w:szCs w:val="18"/>
              </w:rPr>
            </w:pPr>
            <w:r w:rsidRPr="008E7DDD">
              <w:rPr>
                <w:rFonts w:ascii="Arial" w:hAnsi="Arial" w:cs="Arial"/>
                <w:b/>
                <w:bCs/>
                <w:sz w:val="18"/>
                <w:szCs w:val="18"/>
              </w:rPr>
              <w:t>Impact</w:t>
            </w:r>
          </w:p>
        </w:tc>
        <w:tc>
          <w:tcPr>
            <w:tcW w:w="3686" w:type="dxa"/>
          </w:tcPr>
          <w:p w14:paraId="699C1017" w14:textId="77777777" w:rsidR="000121CA" w:rsidRPr="008E7DDD" w:rsidRDefault="000121CA" w:rsidP="00D1740F">
            <w:pPr>
              <w:jc w:val="center"/>
              <w:rPr>
                <w:rFonts w:ascii="Arial" w:hAnsi="Arial" w:cs="Arial"/>
                <w:b/>
                <w:bCs/>
                <w:sz w:val="18"/>
                <w:szCs w:val="18"/>
              </w:rPr>
            </w:pPr>
            <w:r w:rsidRPr="008E7DDD">
              <w:rPr>
                <w:rFonts w:ascii="Arial" w:hAnsi="Arial" w:cs="Arial"/>
                <w:b/>
                <w:bCs/>
                <w:sz w:val="18"/>
                <w:szCs w:val="18"/>
              </w:rPr>
              <w:t>Suggested next steps</w:t>
            </w:r>
          </w:p>
        </w:tc>
      </w:tr>
      <w:tr w:rsidR="000121CA" w:rsidRPr="00991E0B" w14:paraId="32C29BE7" w14:textId="77777777" w:rsidTr="00D1740F">
        <w:tc>
          <w:tcPr>
            <w:tcW w:w="3138" w:type="dxa"/>
          </w:tcPr>
          <w:p w14:paraId="5B374FA0" w14:textId="77777777" w:rsidR="000121CA" w:rsidRPr="008E7DDD" w:rsidRDefault="000121CA" w:rsidP="000121CA">
            <w:pPr>
              <w:rPr>
                <w:rFonts w:ascii="Arial" w:hAnsi="Arial" w:cs="Arial"/>
                <w:sz w:val="18"/>
                <w:szCs w:val="18"/>
              </w:rPr>
            </w:pPr>
            <w:r w:rsidRPr="008E7DDD">
              <w:rPr>
                <w:rFonts w:ascii="Arial" w:hAnsi="Arial" w:cs="Arial"/>
                <w:sz w:val="18"/>
                <w:szCs w:val="18"/>
              </w:rPr>
              <w:t>Children to have the opportunity for more outside provision.</w:t>
            </w:r>
          </w:p>
          <w:p w14:paraId="068EB5B0" w14:textId="77777777" w:rsidR="000121CA" w:rsidRPr="008E7DDD" w:rsidRDefault="000121CA" w:rsidP="000121CA">
            <w:pPr>
              <w:rPr>
                <w:rFonts w:ascii="Arial" w:hAnsi="Arial" w:cs="Arial"/>
                <w:sz w:val="18"/>
                <w:szCs w:val="18"/>
              </w:rPr>
            </w:pPr>
          </w:p>
          <w:p w14:paraId="7E52C1FC" w14:textId="77777777" w:rsidR="000121CA" w:rsidRPr="008E7DDD" w:rsidRDefault="000121CA" w:rsidP="000121CA">
            <w:pPr>
              <w:rPr>
                <w:rFonts w:ascii="Arial" w:hAnsi="Arial" w:cs="Arial"/>
                <w:sz w:val="18"/>
                <w:szCs w:val="18"/>
              </w:rPr>
            </w:pPr>
            <w:r w:rsidRPr="008E7DDD">
              <w:rPr>
                <w:rFonts w:ascii="Arial" w:hAnsi="Arial" w:cs="Arial"/>
                <w:sz w:val="18"/>
                <w:szCs w:val="18"/>
              </w:rPr>
              <w:t>To continue to offer opportunities for children throughout both Key stages- (</w:t>
            </w:r>
            <w:r w:rsidR="00757C59" w:rsidRPr="008E7DDD">
              <w:rPr>
                <w:rFonts w:ascii="Arial" w:hAnsi="Arial" w:cs="Arial"/>
                <w:sz w:val="18"/>
                <w:szCs w:val="18"/>
              </w:rPr>
              <w:t>bike ability</w:t>
            </w:r>
            <w:r w:rsidRPr="008E7DDD">
              <w:rPr>
                <w:rFonts w:ascii="Arial" w:hAnsi="Arial" w:cs="Arial"/>
                <w:sz w:val="18"/>
                <w:szCs w:val="18"/>
              </w:rPr>
              <w:t>/ balance bikes)</w:t>
            </w:r>
          </w:p>
          <w:p w14:paraId="4DD7827E" w14:textId="77777777" w:rsidR="00C5721D" w:rsidRPr="008E7DDD" w:rsidRDefault="00C5721D" w:rsidP="000121CA">
            <w:pPr>
              <w:rPr>
                <w:rFonts w:ascii="Arial" w:hAnsi="Arial" w:cs="Arial"/>
                <w:sz w:val="18"/>
                <w:szCs w:val="18"/>
              </w:rPr>
            </w:pPr>
          </w:p>
          <w:p w14:paraId="0C19F35D" w14:textId="77777777" w:rsidR="00C5721D" w:rsidRPr="008E7DDD" w:rsidRDefault="00C5721D" w:rsidP="000121CA">
            <w:pPr>
              <w:rPr>
                <w:rFonts w:ascii="Arial" w:hAnsi="Arial" w:cs="Arial"/>
                <w:sz w:val="18"/>
                <w:szCs w:val="18"/>
              </w:rPr>
            </w:pPr>
            <w:r w:rsidRPr="008E7DDD">
              <w:rPr>
                <w:rFonts w:ascii="Arial" w:hAnsi="Arial" w:cs="Arial"/>
                <w:sz w:val="18"/>
                <w:szCs w:val="18"/>
              </w:rPr>
              <w:t>Provide a range of sporting equipment.</w:t>
            </w:r>
          </w:p>
          <w:p w14:paraId="5C472ED3" w14:textId="77777777" w:rsidR="00C5721D" w:rsidRPr="008E7DDD" w:rsidRDefault="00C5721D" w:rsidP="000121CA">
            <w:pPr>
              <w:rPr>
                <w:rFonts w:ascii="Arial" w:hAnsi="Arial" w:cs="Arial"/>
                <w:sz w:val="18"/>
                <w:szCs w:val="18"/>
              </w:rPr>
            </w:pPr>
          </w:p>
          <w:p w14:paraId="31F69F0C" w14:textId="5A99E085" w:rsidR="00C5721D" w:rsidRPr="008E7DDD" w:rsidRDefault="00C5721D" w:rsidP="000121CA">
            <w:pPr>
              <w:rPr>
                <w:rFonts w:ascii="Arial" w:hAnsi="Arial" w:cs="Arial"/>
                <w:sz w:val="18"/>
                <w:szCs w:val="18"/>
              </w:rPr>
            </w:pPr>
          </w:p>
        </w:tc>
        <w:tc>
          <w:tcPr>
            <w:tcW w:w="5362" w:type="dxa"/>
            <w:gridSpan w:val="2"/>
          </w:tcPr>
          <w:p w14:paraId="5DBFE2A5" w14:textId="06A422BA" w:rsidR="00202794" w:rsidRPr="008E7DDD" w:rsidRDefault="00757C59" w:rsidP="00202794">
            <w:pPr>
              <w:rPr>
                <w:rFonts w:ascii="Arial" w:hAnsi="Arial" w:cs="Arial"/>
                <w:sz w:val="18"/>
                <w:szCs w:val="18"/>
              </w:rPr>
            </w:pPr>
            <w:r w:rsidRPr="008E7DDD">
              <w:rPr>
                <w:rFonts w:ascii="Arial" w:hAnsi="Arial" w:cs="Arial"/>
                <w:sz w:val="18"/>
                <w:szCs w:val="18"/>
              </w:rPr>
              <w:lastRenderedPageBreak/>
              <w:t>Bike ability</w:t>
            </w:r>
            <w:r w:rsidR="00202794" w:rsidRPr="008E7DDD">
              <w:rPr>
                <w:rFonts w:ascii="Arial" w:hAnsi="Arial" w:cs="Arial"/>
                <w:sz w:val="18"/>
                <w:szCs w:val="18"/>
              </w:rPr>
              <w:t xml:space="preserve"> for KS2 children </w:t>
            </w:r>
          </w:p>
          <w:p w14:paraId="5794A5E5" w14:textId="77777777" w:rsidR="00202794" w:rsidRPr="008E7DDD" w:rsidRDefault="00202794" w:rsidP="00202794">
            <w:pPr>
              <w:rPr>
                <w:rFonts w:ascii="Arial" w:hAnsi="Arial" w:cs="Arial"/>
                <w:sz w:val="18"/>
                <w:szCs w:val="18"/>
              </w:rPr>
            </w:pPr>
            <w:r w:rsidRPr="008E7DDD">
              <w:rPr>
                <w:rFonts w:ascii="Arial" w:hAnsi="Arial" w:cs="Arial"/>
                <w:sz w:val="18"/>
                <w:szCs w:val="18"/>
              </w:rPr>
              <w:t xml:space="preserve">Learn to ride </w:t>
            </w:r>
          </w:p>
          <w:p w14:paraId="4BB3E573" w14:textId="06D7C142" w:rsidR="00202794" w:rsidRPr="008E7DDD" w:rsidRDefault="00202794" w:rsidP="00202794">
            <w:pPr>
              <w:rPr>
                <w:rFonts w:ascii="Arial" w:hAnsi="Arial" w:cs="Arial"/>
                <w:sz w:val="18"/>
                <w:szCs w:val="18"/>
              </w:rPr>
            </w:pPr>
            <w:r w:rsidRPr="008E7DDD">
              <w:rPr>
                <w:rFonts w:ascii="Arial" w:hAnsi="Arial" w:cs="Arial"/>
                <w:sz w:val="18"/>
                <w:szCs w:val="18"/>
              </w:rPr>
              <w:lastRenderedPageBreak/>
              <w:t>Balance bike provision</w:t>
            </w:r>
          </w:p>
          <w:p w14:paraId="1E1DBE1F" w14:textId="579E0826" w:rsidR="004C380B" w:rsidRPr="008E7DDD" w:rsidRDefault="004C380B" w:rsidP="00202794">
            <w:pPr>
              <w:rPr>
                <w:rFonts w:ascii="Arial" w:hAnsi="Arial" w:cs="Arial"/>
                <w:sz w:val="18"/>
                <w:szCs w:val="18"/>
              </w:rPr>
            </w:pPr>
            <w:r w:rsidRPr="008E7DDD">
              <w:rPr>
                <w:rFonts w:ascii="Arial" w:hAnsi="Arial" w:cs="Arial"/>
                <w:sz w:val="18"/>
                <w:szCs w:val="18"/>
              </w:rPr>
              <w:t xml:space="preserve">Scooters provision </w:t>
            </w:r>
          </w:p>
          <w:p w14:paraId="5D40612E" w14:textId="0A03B7EE" w:rsidR="00202794" w:rsidRPr="008E7DDD" w:rsidRDefault="00202794" w:rsidP="00202794">
            <w:pPr>
              <w:rPr>
                <w:rFonts w:ascii="Arial" w:hAnsi="Arial" w:cs="Arial"/>
                <w:b/>
                <w:bCs/>
                <w:sz w:val="18"/>
                <w:szCs w:val="18"/>
              </w:rPr>
            </w:pPr>
          </w:p>
        </w:tc>
        <w:tc>
          <w:tcPr>
            <w:tcW w:w="3544" w:type="dxa"/>
          </w:tcPr>
          <w:p w14:paraId="6F562D2E" w14:textId="77777777" w:rsidR="000121CA" w:rsidRPr="008E7DDD" w:rsidRDefault="005F16C6" w:rsidP="005F16C6">
            <w:pPr>
              <w:rPr>
                <w:rFonts w:ascii="Arial" w:hAnsi="Arial" w:cs="Arial"/>
                <w:sz w:val="18"/>
                <w:szCs w:val="18"/>
              </w:rPr>
            </w:pPr>
            <w:r w:rsidRPr="008E7DDD">
              <w:rPr>
                <w:rFonts w:ascii="Arial" w:hAnsi="Arial" w:cs="Arial"/>
                <w:sz w:val="18"/>
                <w:szCs w:val="18"/>
              </w:rPr>
              <w:lastRenderedPageBreak/>
              <w:t>Pupils have a deeper understanding of sport and physical activity.</w:t>
            </w:r>
          </w:p>
          <w:p w14:paraId="2A52A4D5" w14:textId="0E943803" w:rsidR="005F16C6" w:rsidRPr="008E7DDD" w:rsidRDefault="004072BB" w:rsidP="005F16C6">
            <w:pPr>
              <w:rPr>
                <w:rFonts w:ascii="Arial" w:hAnsi="Arial" w:cs="Arial"/>
                <w:sz w:val="18"/>
                <w:szCs w:val="18"/>
              </w:rPr>
            </w:pPr>
            <w:r w:rsidRPr="008E7DDD">
              <w:rPr>
                <w:rFonts w:ascii="Arial" w:hAnsi="Arial" w:cs="Arial"/>
                <w:sz w:val="18"/>
                <w:szCs w:val="18"/>
              </w:rPr>
              <w:lastRenderedPageBreak/>
              <w:t xml:space="preserve">Year 6 pupils took part in </w:t>
            </w:r>
            <w:r w:rsidR="00EC1470" w:rsidRPr="008E7DDD">
              <w:rPr>
                <w:rFonts w:ascii="Arial" w:hAnsi="Arial" w:cs="Arial"/>
                <w:sz w:val="18"/>
                <w:szCs w:val="18"/>
              </w:rPr>
              <w:t>Bike ability</w:t>
            </w:r>
            <w:r w:rsidRPr="008E7DDD">
              <w:rPr>
                <w:rFonts w:ascii="Arial" w:hAnsi="Arial" w:cs="Arial"/>
                <w:sz w:val="18"/>
                <w:szCs w:val="18"/>
              </w:rPr>
              <w:t xml:space="preserve"> for 2 days throughout the Summer term with all completing and passing. </w:t>
            </w:r>
          </w:p>
          <w:p w14:paraId="4A023241" w14:textId="77777777" w:rsidR="004072BB" w:rsidRPr="008E7DDD" w:rsidRDefault="004072BB" w:rsidP="005F16C6">
            <w:pPr>
              <w:rPr>
                <w:rFonts w:ascii="Arial" w:hAnsi="Arial" w:cs="Arial"/>
                <w:sz w:val="18"/>
                <w:szCs w:val="18"/>
              </w:rPr>
            </w:pPr>
            <w:r w:rsidRPr="008E7DDD">
              <w:rPr>
                <w:rFonts w:ascii="Arial" w:hAnsi="Arial" w:cs="Arial"/>
                <w:sz w:val="18"/>
                <w:szCs w:val="18"/>
              </w:rPr>
              <w:t xml:space="preserve">Early Years and KS1 children </w:t>
            </w:r>
            <w:r w:rsidR="004C380B" w:rsidRPr="008E7DDD">
              <w:rPr>
                <w:rFonts w:ascii="Arial" w:hAnsi="Arial" w:cs="Arial"/>
                <w:sz w:val="18"/>
                <w:szCs w:val="18"/>
              </w:rPr>
              <w:t>using balance bikes throughout the day and the use of scooters- development in Gross motor skills.</w:t>
            </w:r>
          </w:p>
          <w:p w14:paraId="09DD090A" w14:textId="1E94B576" w:rsidR="004C380B" w:rsidRPr="008E7DDD" w:rsidRDefault="004C380B" w:rsidP="005F16C6">
            <w:pPr>
              <w:rPr>
                <w:rFonts w:ascii="Arial" w:hAnsi="Arial" w:cs="Arial"/>
                <w:sz w:val="18"/>
                <w:szCs w:val="18"/>
              </w:rPr>
            </w:pPr>
          </w:p>
        </w:tc>
        <w:tc>
          <w:tcPr>
            <w:tcW w:w="3686" w:type="dxa"/>
          </w:tcPr>
          <w:p w14:paraId="6E910CBD" w14:textId="77777777" w:rsidR="000121CA" w:rsidRPr="008E7DDD" w:rsidRDefault="00AE6652" w:rsidP="004072BB">
            <w:pPr>
              <w:rPr>
                <w:rFonts w:ascii="Arial" w:hAnsi="Arial" w:cs="Arial"/>
                <w:sz w:val="18"/>
                <w:szCs w:val="18"/>
              </w:rPr>
            </w:pPr>
            <w:r w:rsidRPr="008E7DDD">
              <w:rPr>
                <w:rFonts w:ascii="Arial" w:hAnsi="Arial" w:cs="Arial"/>
                <w:sz w:val="18"/>
                <w:szCs w:val="18"/>
              </w:rPr>
              <w:lastRenderedPageBreak/>
              <w:t>Review each year to ensure that equipment is fit for purpose</w:t>
            </w:r>
          </w:p>
          <w:p w14:paraId="50587297" w14:textId="77777777" w:rsidR="00AE6652" w:rsidRPr="008E7DDD" w:rsidRDefault="00AE6652" w:rsidP="004072BB">
            <w:pPr>
              <w:rPr>
                <w:rFonts w:ascii="Arial" w:hAnsi="Arial" w:cs="Arial"/>
                <w:sz w:val="18"/>
                <w:szCs w:val="18"/>
              </w:rPr>
            </w:pPr>
            <w:r w:rsidRPr="008E7DDD">
              <w:rPr>
                <w:rFonts w:ascii="Arial" w:hAnsi="Arial" w:cs="Arial"/>
                <w:sz w:val="18"/>
                <w:szCs w:val="18"/>
              </w:rPr>
              <w:lastRenderedPageBreak/>
              <w:t xml:space="preserve">To review re-joining sports partnership to </w:t>
            </w:r>
            <w:r w:rsidR="00CC3A2B" w:rsidRPr="008E7DDD">
              <w:rPr>
                <w:rFonts w:ascii="Arial" w:hAnsi="Arial" w:cs="Arial"/>
                <w:sz w:val="18"/>
                <w:szCs w:val="18"/>
              </w:rPr>
              <w:t>ensure broad experience of sports</w:t>
            </w:r>
          </w:p>
          <w:p w14:paraId="7FB08A9D" w14:textId="65AE7956" w:rsidR="00CC3A2B" w:rsidRPr="008E7DDD" w:rsidRDefault="00CC3A2B" w:rsidP="004072BB">
            <w:pPr>
              <w:rPr>
                <w:rFonts w:ascii="Arial" w:hAnsi="Arial" w:cs="Arial"/>
                <w:b/>
                <w:bCs/>
                <w:sz w:val="18"/>
                <w:szCs w:val="18"/>
              </w:rPr>
            </w:pPr>
            <w:r w:rsidRPr="008E7DDD">
              <w:rPr>
                <w:rFonts w:ascii="Arial" w:hAnsi="Arial" w:cs="Arial"/>
                <w:sz w:val="18"/>
                <w:szCs w:val="18"/>
              </w:rPr>
              <w:t>Consider new extra- curricular after school sessions brought in by external agencies.</w:t>
            </w:r>
            <w:r w:rsidRPr="008E7DDD">
              <w:rPr>
                <w:rFonts w:ascii="Arial" w:hAnsi="Arial" w:cs="Arial"/>
                <w:b/>
                <w:bCs/>
                <w:sz w:val="18"/>
                <w:szCs w:val="18"/>
              </w:rPr>
              <w:t xml:space="preserve"> </w:t>
            </w:r>
          </w:p>
        </w:tc>
      </w:tr>
    </w:tbl>
    <w:p w14:paraId="74A937E0" w14:textId="40A7B060" w:rsidR="00656A96" w:rsidRPr="00991E0B" w:rsidRDefault="00656A96">
      <w:pPr>
        <w:rPr>
          <w:rFonts w:ascii="Twinkl Cursive Unlooped Thin" w:hAnsi="Twinkl Cursive Unlooped Thin"/>
          <w:sz w:val="18"/>
          <w:szCs w:val="18"/>
        </w:rPr>
      </w:pPr>
    </w:p>
    <w:tbl>
      <w:tblPr>
        <w:tblStyle w:val="TableGrid"/>
        <w:tblW w:w="15730" w:type="dxa"/>
        <w:tblLook w:val="04A0" w:firstRow="1" w:lastRow="0" w:firstColumn="1" w:lastColumn="0" w:noHBand="0" w:noVBand="1"/>
      </w:tblPr>
      <w:tblGrid>
        <w:gridCol w:w="3138"/>
        <w:gridCol w:w="2811"/>
        <w:gridCol w:w="2551"/>
        <w:gridCol w:w="3544"/>
        <w:gridCol w:w="3686"/>
      </w:tblGrid>
      <w:tr w:rsidR="000121CA" w:rsidRPr="008E7DDD" w14:paraId="184344F0" w14:textId="77777777" w:rsidTr="00D1740F">
        <w:tc>
          <w:tcPr>
            <w:tcW w:w="3138" w:type="dxa"/>
          </w:tcPr>
          <w:p w14:paraId="5C9D1C09" w14:textId="77777777" w:rsidR="000121CA" w:rsidRPr="008E7DDD" w:rsidRDefault="000121CA" w:rsidP="00D1740F">
            <w:pPr>
              <w:rPr>
                <w:rFonts w:ascii="Arial" w:hAnsi="Arial" w:cs="Arial"/>
                <w:sz w:val="18"/>
                <w:szCs w:val="18"/>
              </w:rPr>
            </w:pPr>
            <w:r w:rsidRPr="008E7DDD">
              <w:rPr>
                <w:rFonts w:ascii="Arial" w:hAnsi="Arial" w:cs="Arial"/>
                <w:sz w:val="18"/>
                <w:szCs w:val="18"/>
              </w:rPr>
              <w:t>Academic Year: 2020/2021</w:t>
            </w:r>
          </w:p>
        </w:tc>
        <w:tc>
          <w:tcPr>
            <w:tcW w:w="2811" w:type="dxa"/>
          </w:tcPr>
          <w:p w14:paraId="12496435" w14:textId="77777777" w:rsidR="000121CA" w:rsidRPr="008E7DDD" w:rsidRDefault="000121CA" w:rsidP="00D1740F">
            <w:pPr>
              <w:rPr>
                <w:rFonts w:ascii="Arial" w:hAnsi="Arial" w:cs="Arial"/>
                <w:sz w:val="18"/>
                <w:szCs w:val="18"/>
              </w:rPr>
            </w:pPr>
            <w:r w:rsidRPr="008E7DDD">
              <w:rPr>
                <w:rFonts w:ascii="Arial" w:hAnsi="Arial" w:cs="Arial"/>
                <w:sz w:val="18"/>
                <w:szCs w:val="18"/>
              </w:rPr>
              <w:t>Total fund allocated:</w:t>
            </w:r>
          </w:p>
          <w:p w14:paraId="2495FE0D" w14:textId="77777777" w:rsidR="000121CA" w:rsidRPr="008E7DDD" w:rsidRDefault="000121CA" w:rsidP="00D1740F">
            <w:pPr>
              <w:rPr>
                <w:rFonts w:ascii="Arial" w:hAnsi="Arial" w:cs="Arial"/>
                <w:sz w:val="18"/>
                <w:szCs w:val="18"/>
              </w:rPr>
            </w:pPr>
          </w:p>
        </w:tc>
        <w:tc>
          <w:tcPr>
            <w:tcW w:w="9781" w:type="dxa"/>
            <w:gridSpan w:val="3"/>
          </w:tcPr>
          <w:p w14:paraId="2940066D" w14:textId="77777777" w:rsidR="000121CA" w:rsidRPr="008E7DDD" w:rsidRDefault="000121CA" w:rsidP="00D1740F">
            <w:pPr>
              <w:rPr>
                <w:rFonts w:ascii="Arial" w:hAnsi="Arial" w:cs="Arial"/>
                <w:sz w:val="18"/>
                <w:szCs w:val="18"/>
              </w:rPr>
            </w:pPr>
            <w:r w:rsidRPr="008E7DDD">
              <w:rPr>
                <w:rFonts w:ascii="Arial" w:hAnsi="Arial" w:cs="Arial"/>
                <w:sz w:val="18"/>
                <w:szCs w:val="18"/>
              </w:rPr>
              <w:t xml:space="preserve">Date updated: July 2021 </w:t>
            </w:r>
          </w:p>
        </w:tc>
      </w:tr>
      <w:tr w:rsidR="000121CA" w:rsidRPr="008E7DDD" w14:paraId="78788D78" w14:textId="77777777" w:rsidTr="00D1740F">
        <w:tc>
          <w:tcPr>
            <w:tcW w:w="12044" w:type="dxa"/>
            <w:gridSpan w:val="4"/>
          </w:tcPr>
          <w:p w14:paraId="67B86DA6" w14:textId="7DAE25DF" w:rsidR="000121CA" w:rsidRPr="008E7DDD" w:rsidRDefault="000121CA" w:rsidP="00D1740F">
            <w:pPr>
              <w:rPr>
                <w:rFonts w:ascii="Arial" w:hAnsi="Arial" w:cs="Arial"/>
                <w:b/>
                <w:bCs/>
                <w:sz w:val="18"/>
                <w:szCs w:val="18"/>
              </w:rPr>
            </w:pPr>
            <w:r w:rsidRPr="008E7DDD">
              <w:rPr>
                <w:rFonts w:ascii="Arial" w:hAnsi="Arial" w:cs="Arial"/>
                <w:b/>
                <w:bCs/>
                <w:sz w:val="18"/>
                <w:szCs w:val="18"/>
              </w:rPr>
              <w:t>Key indicator 5: Increased participation in competitive sport.</w:t>
            </w:r>
          </w:p>
        </w:tc>
        <w:tc>
          <w:tcPr>
            <w:tcW w:w="3686" w:type="dxa"/>
          </w:tcPr>
          <w:p w14:paraId="0F6AE7E6" w14:textId="134F1F06" w:rsidR="000121CA" w:rsidRPr="008E7DDD" w:rsidRDefault="008054A0" w:rsidP="008054A0">
            <w:pPr>
              <w:jc w:val="center"/>
              <w:rPr>
                <w:rFonts w:ascii="Arial" w:hAnsi="Arial" w:cs="Arial"/>
                <w:b/>
                <w:bCs/>
                <w:sz w:val="18"/>
                <w:szCs w:val="18"/>
              </w:rPr>
            </w:pPr>
            <w:r w:rsidRPr="008E7DDD">
              <w:rPr>
                <w:rFonts w:ascii="Arial" w:hAnsi="Arial" w:cs="Arial"/>
                <w:b/>
                <w:bCs/>
                <w:sz w:val="18"/>
                <w:szCs w:val="18"/>
              </w:rPr>
              <w:t>Total spent:</w:t>
            </w:r>
          </w:p>
          <w:p w14:paraId="5D65F30F" w14:textId="77777777" w:rsidR="008054A0" w:rsidRPr="008E7DDD" w:rsidRDefault="008054A0" w:rsidP="008054A0">
            <w:pPr>
              <w:jc w:val="center"/>
              <w:rPr>
                <w:rFonts w:ascii="Arial" w:hAnsi="Arial" w:cs="Arial"/>
                <w:b/>
                <w:bCs/>
                <w:sz w:val="18"/>
                <w:szCs w:val="18"/>
              </w:rPr>
            </w:pPr>
          </w:p>
          <w:p w14:paraId="7D531C7B" w14:textId="68F80F2C" w:rsidR="008054A0" w:rsidRPr="008E7DDD" w:rsidRDefault="008054A0" w:rsidP="008054A0">
            <w:pPr>
              <w:jc w:val="center"/>
              <w:rPr>
                <w:rFonts w:ascii="Arial" w:hAnsi="Arial" w:cs="Arial"/>
                <w:sz w:val="18"/>
                <w:szCs w:val="18"/>
              </w:rPr>
            </w:pPr>
          </w:p>
        </w:tc>
      </w:tr>
      <w:tr w:rsidR="000121CA" w:rsidRPr="008E7DDD" w14:paraId="43D7951B" w14:textId="77777777" w:rsidTr="00D1740F">
        <w:tc>
          <w:tcPr>
            <w:tcW w:w="3138" w:type="dxa"/>
          </w:tcPr>
          <w:p w14:paraId="43D83F49" w14:textId="77777777" w:rsidR="000121CA" w:rsidRPr="008E7DDD" w:rsidRDefault="000121CA" w:rsidP="00D1740F">
            <w:pPr>
              <w:jc w:val="center"/>
              <w:rPr>
                <w:rFonts w:ascii="Arial" w:hAnsi="Arial" w:cs="Arial"/>
                <w:b/>
                <w:bCs/>
                <w:sz w:val="18"/>
                <w:szCs w:val="18"/>
              </w:rPr>
            </w:pPr>
            <w:r w:rsidRPr="008E7DDD">
              <w:rPr>
                <w:rFonts w:ascii="Arial" w:hAnsi="Arial" w:cs="Arial"/>
                <w:b/>
                <w:bCs/>
                <w:sz w:val="18"/>
                <w:szCs w:val="18"/>
              </w:rPr>
              <w:t>Intent</w:t>
            </w:r>
          </w:p>
        </w:tc>
        <w:tc>
          <w:tcPr>
            <w:tcW w:w="5362" w:type="dxa"/>
            <w:gridSpan w:val="2"/>
          </w:tcPr>
          <w:p w14:paraId="5A00B5C0" w14:textId="77777777" w:rsidR="000121CA" w:rsidRPr="008E7DDD" w:rsidRDefault="000121CA" w:rsidP="00D1740F">
            <w:pPr>
              <w:jc w:val="center"/>
              <w:rPr>
                <w:rFonts w:ascii="Arial" w:hAnsi="Arial" w:cs="Arial"/>
                <w:b/>
                <w:bCs/>
                <w:sz w:val="18"/>
                <w:szCs w:val="18"/>
              </w:rPr>
            </w:pPr>
            <w:r w:rsidRPr="008E7DDD">
              <w:rPr>
                <w:rFonts w:ascii="Arial" w:hAnsi="Arial" w:cs="Arial"/>
                <w:b/>
                <w:bCs/>
                <w:sz w:val="18"/>
                <w:szCs w:val="18"/>
              </w:rPr>
              <w:t>Implementation</w:t>
            </w:r>
          </w:p>
        </w:tc>
        <w:tc>
          <w:tcPr>
            <w:tcW w:w="3544" w:type="dxa"/>
          </w:tcPr>
          <w:p w14:paraId="6849659B" w14:textId="77777777" w:rsidR="000121CA" w:rsidRPr="008E7DDD" w:rsidRDefault="000121CA" w:rsidP="00D1740F">
            <w:pPr>
              <w:jc w:val="center"/>
              <w:rPr>
                <w:rFonts w:ascii="Arial" w:hAnsi="Arial" w:cs="Arial"/>
                <w:b/>
                <w:bCs/>
                <w:sz w:val="18"/>
                <w:szCs w:val="18"/>
              </w:rPr>
            </w:pPr>
            <w:r w:rsidRPr="008E7DDD">
              <w:rPr>
                <w:rFonts w:ascii="Arial" w:hAnsi="Arial" w:cs="Arial"/>
                <w:b/>
                <w:bCs/>
                <w:sz w:val="18"/>
                <w:szCs w:val="18"/>
              </w:rPr>
              <w:t>Impact</w:t>
            </w:r>
          </w:p>
        </w:tc>
        <w:tc>
          <w:tcPr>
            <w:tcW w:w="3686" w:type="dxa"/>
          </w:tcPr>
          <w:p w14:paraId="62CBE9DC" w14:textId="77777777" w:rsidR="000121CA" w:rsidRPr="008E7DDD" w:rsidRDefault="000121CA" w:rsidP="00D1740F">
            <w:pPr>
              <w:jc w:val="center"/>
              <w:rPr>
                <w:rFonts w:ascii="Arial" w:hAnsi="Arial" w:cs="Arial"/>
                <w:b/>
                <w:bCs/>
                <w:sz w:val="18"/>
                <w:szCs w:val="18"/>
              </w:rPr>
            </w:pPr>
            <w:r w:rsidRPr="008E7DDD">
              <w:rPr>
                <w:rFonts w:ascii="Arial" w:hAnsi="Arial" w:cs="Arial"/>
                <w:b/>
                <w:bCs/>
                <w:sz w:val="18"/>
                <w:szCs w:val="18"/>
              </w:rPr>
              <w:t>Suggested next steps</w:t>
            </w:r>
          </w:p>
        </w:tc>
      </w:tr>
      <w:tr w:rsidR="000121CA" w:rsidRPr="008E7DDD" w14:paraId="0F32966F" w14:textId="77777777" w:rsidTr="00D1740F">
        <w:tc>
          <w:tcPr>
            <w:tcW w:w="3138" w:type="dxa"/>
          </w:tcPr>
          <w:p w14:paraId="2C5DF4A4" w14:textId="7B5315CE" w:rsidR="000121CA" w:rsidRPr="008E7DDD" w:rsidRDefault="00C5721D" w:rsidP="00C5721D">
            <w:pPr>
              <w:rPr>
                <w:rFonts w:ascii="Arial" w:hAnsi="Arial" w:cs="Arial"/>
                <w:sz w:val="18"/>
                <w:szCs w:val="18"/>
              </w:rPr>
            </w:pPr>
            <w:r w:rsidRPr="008E7DDD">
              <w:rPr>
                <w:rFonts w:ascii="Arial" w:hAnsi="Arial" w:cs="Arial"/>
                <w:sz w:val="18"/>
                <w:szCs w:val="18"/>
              </w:rPr>
              <w:t xml:space="preserve">Children to have experience and opportunity with competitive sport. </w:t>
            </w:r>
          </w:p>
        </w:tc>
        <w:tc>
          <w:tcPr>
            <w:tcW w:w="5362" w:type="dxa"/>
            <w:gridSpan w:val="2"/>
          </w:tcPr>
          <w:p w14:paraId="0C4E44DE" w14:textId="77777777" w:rsidR="000121CA" w:rsidRPr="008E7DDD" w:rsidRDefault="00AE6652" w:rsidP="00C5721D">
            <w:pPr>
              <w:rPr>
                <w:rFonts w:ascii="Arial" w:hAnsi="Arial" w:cs="Arial"/>
                <w:sz w:val="18"/>
                <w:szCs w:val="18"/>
              </w:rPr>
            </w:pPr>
            <w:r w:rsidRPr="008E7DDD">
              <w:rPr>
                <w:rFonts w:ascii="Arial" w:hAnsi="Arial" w:cs="Arial"/>
                <w:sz w:val="18"/>
                <w:szCs w:val="18"/>
              </w:rPr>
              <w:t xml:space="preserve">Competitions held within school due to </w:t>
            </w:r>
            <w:proofErr w:type="spellStart"/>
            <w:r w:rsidRPr="008E7DDD">
              <w:rPr>
                <w:rFonts w:ascii="Arial" w:hAnsi="Arial" w:cs="Arial"/>
                <w:sz w:val="18"/>
                <w:szCs w:val="18"/>
              </w:rPr>
              <w:t>covid</w:t>
            </w:r>
            <w:proofErr w:type="spellEnd"/>
            <w:r w:rsidRPr="008E7DDD">
              <w:rPr>
                <w:rFonts w:ascii="Arial" w:hAnsi="Arial" w:cs="Arial"/>
                <w:sz w:val="18"/>
                <w:szCs w:val="18"/>
              </w:rPr>
              <w:t xml:space="preserve"> restrictions throughout the year </w:t>
            </w:r>
          </w:p>
          <w:p w14:paraId="2B7F0FD8" w14:textId="3C5E66AF" w:rsidR="00AE6652" w:rsidRPr="008E7DDD" w:rsidRDefault="00AE6652" w:rsidP="00C5721D">
            <w:pPr>
              <w:rPr>
                <w:rFonts w:ascii="Arial" w:hAnsi="Arial" w:cs="Arial"/>
                <w:sz w:val="18"/>
                <w:szCs w:val="18"/>
              </w:rPr>
            </w:pPr>
            <w:r w:rsidRPr="008E7DDD">
              <w:rPr>
                <w:rFonts w:ascii="Arial" w:hAnsi="Arial" w:cs="Arial"/>
                <w:sz w:val="18"/>
                <w:szCs w:val="18"/>
              </w:rPr>
              <w:t>Whole school sports day competition event.</w:t>
            </w:r>
          </w:p>
        </w:tc>
        <w:tc>
          <w:tcPr>
            <w:tcW w:w="3544" w:type="dxa"/>
          </w:tcPr>
          <w:p w14:paraId="448FAA42" w14:textId="11942A74" w:rsidR="000121CA" w:rsidRPr="008E7DDD" w:rsidRDefault="00C5721D" w:rsidP="00C5721D">
            <w:pPr>
              <w:rPr>
                <w:rFonts w:ascii="Arial" w:hAnsi="Arial" w:cs="Arial"/>
                <w:sz w:val="18"/>
                <w:szCs w:val="18"/>
              </w:rPr>
            </w:pPr>
            <w:r w:rsidRPr="008E7DDD">
              <w:rPr>
                <w:rFonts w:ascii="Arial" w:hAnsi="Arial" w:cs="Arial"/>
                <w:sz w:val="18"/>
                <w:szCs w:val="18"/>
              </w:rPr>
              <w:t xml:space="preserve">Increased enthusiasm for sport with pupils enjoying the events and experiencing success: pupil feedback and pupil interviews. </w:t>
            </w:r>
          </w:p>
        </w:tc>
        <w:tc>
          <w:tcPr>
            <w:tcW w:w="3686" w:type="dxa"/>
          </w:tcPr>
          <w:p w14:paraId="5683892E" w14:textId="1EE9ADC8" w:rsidR="00C5721D" w:rsidRPr="008E7DDD" w:rsidRDefault="00C5721D" w:rsidP="00C5721D">
            <w:pPr>
              <w:rPr>
                <w:rFonts w:ascii="Arial" w:hAnsi="Arial" w:cs="Arial"/>
                <w:sz w:val="18"/>
                <w:szCs w:val="18"/>
              </w:rPr>
            </w:pPr>
            <w:r w:rsidRPr="008E7DDD">
              <w:rPr>
                <w:rFonts w:ascii="Arial" w:hAnsi="Arial" w:cs="Arial"/>
                <w:sz w:val="18"/>
                <w:szCs w:val="18"/>
              </w:rPr>
              <w:t xml:space="preserve">To develop partnership with local schools and organise competitions within a range of different sports. </w:t>
            </w:r>
          </w:p>
        </w:tc>
      </w:tr>
    </w:tbl>
    <w:p w14:paraId="7C261914" w14:textId="77777777" w:rsidR="000121CA" w:rsidRDefault="000121CA"/>
    <w:p w14:paraId="211060AB" w14:textId="77777777" w:rsidR="006578E4" w:rsidRDefault="006578E4"/>
    <w:p w14:paraId="0C5940A3" w14:textId="4F988FFC" w:rsidR="006578E4" w:rsidRDefault="006578E4">
      <w:r>
        <w:t xml:space="preserve">Written by Rachel Hopkins – February 2022 </w:t>
      </w:r>
      <w:bookmarkStart w:id="0" w:name="_GoBack"/>
      <w:bookmarkEnd w:id="0"/>
    </w:p>
    <w:sectPr w:rsidR="006578E4" w:rsidSect="00656A96">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Thin">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96"/>
    <w:rsid w:val="000121CA"/>
    <w:rsid w:val="000B4EE5"/>
    <w:rsid w:val="000C1EB7"/>
    <w:rsid w:val="000D657E"/>
    <w:rsid w:val="00202794"/>
    <w:rsid w:val="003333B4"/>
    <w:rsid w:val="003651DF"/>
    <w:rsid w:val="003870B9"/>
    <w:rsid w:val="004072BB"/>
    <w:rsid w:val="004750C7"/>
    <w:rsid w:val="004C380B"/>
    <w:rsid w:val="00535157"/>
    <w:rsid w:val="0057304C"/>
    <w:rsid w:val="005F16C6"/>
    <w:rsid w:val="00624E75"/>
    <w:rsid w:val="00656A96"/>
    <w:rsid w:val="006578E4"/>
    <w:rsid w:val="006B4036"/>
    <w:rsid w:val="00757C59"/>
    <w:rsid w:val="00794FC2"/>
    <w:rsid w:val="008054A0"/>
    <w:rsid w:val="008E7DDD"/>
    <w:rsid w:val="008F3DC3"/>
    <w:rsid w:val="00991E0B"/>
    <w:rsid w:val="00A97BEF"/>
    <w:rsid w:val="00AE6652"/>
    <w:rsid w:val="00B127E9"/>
    <w:rsid w:val="00B21BDE"/>
    <w:rsid w:val="00B65357"/>
    <w:rsid w:val="00B82E3B"/>
    <w:rsid w:val="00B93A34"/>
    <w:rsid w:val="00BA41FC"/>
    <w:rsid w:val="00BD4573"/>
    <w:rsid w:val="00C56E76"/>
    <w:rsid w:val="00C5721D"/>
    <w:rsid w:val="00C74EF0"/>
    <w:rsid w:val="00C96022"/>
    <w:rsid w:val="00CC3A2B"/>
    <w:rsid w:val="00D05B2D"/>
    <w:rsid w:val="00D37B40"/>
    <w:rsid w:val="00DE6A07"/>
    <w:rsid w:val="00E44FC1"/>
    <w:rsid w:val="00EC1470"/>
    <w:rsid w:val="00F6359F"/>
    <w:rsid w:val="00F72975"/>
    <w:rsid w:val="00F96EBF"/>
    <w:rsid w:val="00FA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Hopkins</dc:creator>
  <cp:lastModifiedBy>Head Teacher</cp:lastModifiedBy>
  <cp:revision>2</cp:revision>
  <dcterms:created xsi:type="dcterms:W3CDTF">2022-02-28T21:00:00Z</dcterms:created>
  <dcterms:modified xsi:type="dcterms:W3CDTF">2022-02-28T21:00:00Z</dcterms:modified>
</cp:coreProperties>
</file>